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C4" w:rsidRPr="00AA7DB7" w:rsidRDefault="00AA7DB7" w:rsidP="00AA7DB7">
      <w:pPr>
        <w:pStyle w:val="1"/>
        <w:jc w:val="left"/>
        <w:rPr>
          <w:b w:val="0"/>
          <w:sz w:val="26"/>
          <w:szCs w:val="26"/>
        </w:rPr>
      </w:pPr>
      <w:r w:rsidRPr="00AA7DB7">
        <w:rPr>
          <w:b w:val="0"/>
          <w:sz w:val="26"/>
          <w:szCs w:val="26"/>
        </w:rPr>
        <w:t xml:space="preserve">                                     </w:t>
      </w:r>
      <w:r w:rsidR="008B5CC4" w:rsidRPr="00AA7DB7">
        <w:rPr>
          <w:b w:val="0"/>
          <w:sz w:val="26"/>
          <w:szCs w:val="26"/>
        </w:rPr>
        <w:t>Российская Федерация</w:t>
      </w:r>
    </w:p>
    <w:p w:rsidR="008B5CC4" w:rsidRPr="00AA7DB7" w:rsidRDefault="008B5CC4" w:rsidP="00AA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DB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5CC4" w:rsidRPr="00AA7DB7" w:rsidRDefault="008B5CC4" w:rsidP="00AA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DB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B5CC4" w:rsidRPr="00AA7DB7" w:rsidRDefault="008B5CC4" w:rsidP="00AA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DB7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B5CC4" w:rsidRPr="00AA7DB7" w:rsidRDefault="008B5CC4" w:rsidP="00AA7D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5CC4" w:rsidRPr="00AA7DB7" w:rsidRDefault="008B5CC4" w:rsidP="00AA7DB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5CC4" w:rsidRPr="00AA7DB7" w:rsidRDefault="008B5CC4" w:rsidP="00AA7DB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DB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B5CC4" w:rsidRPr="00AA7DB7" w:rsidRDefault="008B5CC4" w:rsidP="00AA7DB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5CC4" w:rsidRPr="00AA7DB7" w:rsidRDefault="008B5CC4" w:rsidP="00AA7DB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DB7">
        <w:rPr>
          <w:rFonts w:ascii="Times New Roman" w:eastAsia="Times New Roman" w:hAnsi="Times New Roman" w:cs="Times New Roman"/>
          <w:sz w:val="26"/>
          <w:szCs w:val="26"/>
        </w:rPr>
        <w:t>26.08.2019г.                                                                                                   № 5</w:t>
      </w:r>
      <w:r w:rsidR="008E1CC8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8B5CC4" w:rsidRPr="00AA7DB7" w:rsidRDefault="008B5CC4" w:rsidP="00AA7DB7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7DB7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8B5CC4" w:rsidRPr="00AA7DB7" w:rsidRDefault="008B5CC4" w:rsidP="00AA7DB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AA7DB7" w:rsidRPr="00AA7DB7" w:rsidTr="00AA7DB7">
        <w:trPr>
          <w:trHeight w:val="855"/>
        </w:trPr>
        <w:tc>
          <w:tcPr>
            <w:tcW w:w="5160" w:type="dxa"/>
          </w:tcPr>
          <w:p w:rsidR="00AA7DB7" w:rsidRPr="00AA7DB7" w:rsidRDefault="00AA7DB7" w:rsidP="00AA7D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 в приложение к постановлению Администрация Аршановского сельсовета от 17.06.2014 № 38 «Об утверждении схемы водоснабжения на территории муниципального образования Аршановский сельсовет»</w:t>
            </w:r>
          </w:p>
        </w:tc>
      </w:tr>
    </w:tbl>
    <w:p w:rsidR="002801A3" w:rsidRPr="00AA7DB7" w:rsidRDefault="002801A3" w:rsidP="00AA7DB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 ч.4 ст. 6 Федерального закона Российской Федерации от 07.12.2011 №416-ФЗ «О водоснабжении и водоотведении», Правил разработки и утверждения схем водоснабжения и водоотведения, утвержденных Постановлением Правительства Российской Федерации от 05.09.2013 №782 «О схемах водоснабжения и водоотведения», ст. 41,47 Устава муниципального образования </w:t>
      </w:r>
      <w:r w:rsidR="008B5CC4" w:rsidRPr="00AA7DB7">
        <w:rPr>
          <w:rFonts w:ascii="Times New Roman" w:hAnsi="Times New Roman" w:cs="Times New Roman"/>
          <w:sz w:val="26"/>
          <w:szCs w:val="26"/>
          <w:lang w:eastAsia="ru-RU"/>
        </w:rPr>
        <w:t>Аршановский</w:t>
      </w:r>
      <w:r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сельсовет, Администрация </w:t>
      </w:r>
      <w:r w:rsidR="008B5CC4" w:rsidRPr="00AA7DB7">
        <w:rPr>
          <w:rFonts w:ascii="Times New Roman" w:hAnsi="Times New Roman" w:cs="Times New Roman"/>
          <w:sz w:val="26"/>
          <w:szCs w:val="26"/>
          <w:lang w:eastAsia="ru-RU"/>
        </w:rPr>
        <w:t>Аршановского</w:t>
      </w:r>
      <w:r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801A3" w:rsidRPr="00AA7DB7" w:rsidRDefault="002801A3" w:rsidP="008E1CC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8B5CC4" w:rsidRPr="00AA7DB7" w:rsidRDefault="008B5CC4" w:rsidP="008E1CC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01A3" w:rsidRPr="00AA7DB7" w:rsidRDefault="008E1CC8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приложение к постановлению Администрация </w:t>
      </w:r>
      <w:r w:rsidR="008B5CC4" w:rsidRPr="00AA7DB7">
        <w:rPr>
          <w:rFonts w:ascii="Times New Roman" w:hAnsi="Times New Roman" w:cs="Times New Roman"/>
          <w:sz w:val="26"/>
          <w:szCs w:val="26"/>
          <w:lang w:eastAsia="ru-RU"/>
        </w:rPr>
        <w:t>Аршановского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8B5CC4" w:rsidRPr="00AA7DB7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>.06.2014 №</w:t>
      </w:r>
      <w:r w:rsidR="008B5CC4" w:rsidRPr="00AA7DB7">
        <w:rPr>
          <w:rFonts w:ascii="Times New Roman" w:hAnsi="Times New Roman" w:cs="Times New Roman"/>
          <w:sz w:val="26"/>
          <w:szCs w:val="26"/>
          <w:lang w:eastAsia="ru-RU"/>
        </w:rPr>
        <w:t>38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схемы водоснабжения и водоотведения на территории </w:t>
      </w:r>
      <w:r w:rsidR="008B5CC4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Аршановского сельсовета» 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>следующие изменения и дополнения:</w:t>
      </w:r>
    </w:p>
    <w:p w:rsidR="002801A3" w:rsidRPr="00AA7DB7" w:rsidRDefault="008E1CC8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proofErr w:type="gramEnd"/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 добавить разделом </w:t>
      </w:r>
      <w:r w:rsidR="00840DA1" w:rsidRPr="00AA7DB7">
        <w:rPr>
          <w:rFonts w:ascii="Times New Roman" w:hAnsi="Times New Roman" w:cs="Times New Roman"/>
          <w:sz w:val="26"/>
          <w:szCs w:val="26"/>
          <w:lang w:eastAsia="ru-RU"/>
        </w:rPr>
        <w:t>2.10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840DA1" w:rsidRPr="00AA7DB7" w:rsidRDefault="008E1CC8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40DA1"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«Раздел 2.10. Плановые значения показателей развития централизованной системы водоснабжения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40DA1" w:rsidRPr="00AA7DB7" w:rsidRDefault="00840DA1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РФ от 5 сентября 2013 г. № 782 «О схемах водоснабжения и водоотведения» к целевым показателям развития централизованных систем водоснабжения относятся:</w:t>
      </w:r>
    </w:p>
    <w:p w:rsidR="00840DA1" w:rsidRPr="00AA7DB7" w:rsidRDefault="00840DA1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показатели качества питьевой воды;</w:t>
      </w:r>
    </w:p>
    <w:p w:rsidR="00840DA1" w:rsidRPr="00AA7DB7" w:rsidRDefault="00840DA1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показатели надежности и бесперебойности водоснабжения;</w:t>
      </w:r>
    </w:p>
    <w:p w:rsidR="00840DA1" w:rsidRPr="00AA7DB7" w:rsidRDefault="00840DA1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показатели качества обслуживания абонентов;</w:t>
      </w:r>
    </w:p>
    <w:p w:rsidR="00840DA1" w:rsidRPr="00AA7DB7" w:rsidRDefault="00840DA1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показатели эффективности использования ресурсов, в том числе сокращения потерь воды при транспортировке;</w:t>
      </w:r>
    </w:p>
    <w:p w:rsidR="00840DA1" w:rsidRPr="00AA7DB7" w:rsidRDefault="00840DA1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соотношение цены реализации мероприятий инвестиционной программы и их эффективности – улучшение качества воды;</w:t>
      </w:r>
    </w:p>
    <w:p w:rsidR="00840DA1" w:rsidRPr="00AA7DB7" w:rsidRDefault="00840DA1" w:rsidP="008E1CC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840DA1" w:rsidRPr="00AA7DB7" w:rsidRDefault="00840DA1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Плановые значения показателей развития централизованной системы водоснабжения с. Аршаново представлены в таблице.</w:t>
      </w:r>
    </w:p>
    <w:p w:rsidR="002B05BB" w:rsidRPr="00AA7DB7" w:rsidRDefault="002B05BB" w:rsidP="008E1C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DB7">
        <w:rPr>
          <w:rFonts w:ascii="Times New Roman" w:hAnsi="Times New Roman" w:cs="Times New Roman"/>
          <w:sz w:val="26"/>
          <w:szCs w:val="26"/>
        </w:rPr>
        <w:t>Таблица – Плановые значения показателей развития централизованной системы водоснабжения</w:t>
      </w:r>
      <w:r w:rsidR="008E1CC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364"/>
        <w:gridCol w:w="1464"/>
        <w:gridCol w:w="1589"/>
        <w:gridCol w:w="866"/>
        <w:gridCol w:w="804"/>
        <w:gridCol w:w="803"/>
        <w:gridCol w:w="866"/>
      </w:tblGrid>
      <w:tr w:rsidR="002B05BB" w:rsidRPr="00AA7DB7" w:rsidTr="00C91E49">
        <w:tc>
          <w:tcPr>
            <w:tcW w:w="589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3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37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Базовый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A7DB7" w:rsidRPr="00AA7DB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2B05BB" w:rsidRPr="00AA7DB7" w:rsidTr="00C91E49">
        <w:tc>
          <w:tcPr>
            <w:tcW w:w="589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82" w:type="dxa"/>
            <w:gridSpan w:val="7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воды</w:t>
            </w:r>
          </w:p>
        </w:tc>
      </w:tr>
      <w:tr w:rsidR="002B05BB" w:rsidRPr="00AA7DB7" w:rsidTr="00C91E49">
        <w:tc>
          <w:tcPr>
            <w:tcW w:w="589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3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после водоподготовки, не соответствующих санитарным нормам и правилам</w:t>
            </w:r>
          </w:p>
        </w:tc>
        <w:tc>
          <w:tcPr>
            <w:tcW w:w="14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B05BB" w:rsidRPr="00AA7DB7" w:rsidTr="00C91E49">
        <w:tc>
          <w:tcPr>
            <w:tcW w:w="589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3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 xml:space="preserve">в распределительной сети, не соответствующих санитарным нормам и правилам </w:t>
            </w:r>
          </w:p>
        </w:tc>
        <w:tc>
          <w:tcPr>
            <w:tcW w:w="14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7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B05BB" w:rsidRPr="00AA7DB7" w:rsidTr="00C91E49">
        <w:tc>
          <w:tcPr>
            <w:tcW w:w="589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2" w:type="dxa"/>
            <w:gridSpan w:val="7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Показатель эффективности использования ресурсов</w:t>
            </w:r>
          </w:p>
        </w:tc>
      </w:tr>
      <w:tr w:rsidR="002B05BB" w:rsidRPr="00AA7DB7" w:rsidTr="00C91E49">
        <w:tc>
          <w:tcPr>
            <w:tcW w:w="589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3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Уровень потерь воды при транспортировке</w:t>
            </w:r>
          </w:p>
        </w:tc>
        <w:tc>
          <w:tcPr>
            <w:tcW w:w="14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7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05BB" w:rsidRPr="00AA7DB7" w:rsidTr="00C91E49">
        <w:tc>
          <w:tcPr>
            <w:tcW w:w="589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3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Доля объемов воды, расчеты за которую осуществляются с использованием приборов учета воды</w:t>
            </w:r>
          </w:p>
        </w:tc>
        <w:tc>
          <w:tcPr>
            <w:tcW w:w="14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8E1CC8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2B05BB" w:rsidRPr="00AA7DB7" w:rsidTr="00C91E49">
        <w:tc>
          <w:tcPr>
            <w:tcW w:w="589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3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энергии, потребляемой для подъема и транспортировки воды</w:t>
            </w:r>
          </w:p>
        </w:tc>
        <w:tc>
          <w:tcPr>
            <w:tcW w:w="1464" w:type="dxa"/>
          </w:tcPr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  <w:proofErr w:type="spellEnd"/>
            <w:r w:rsidRPr="00AA7DB7">
              <w:rPr>
                <w:rFonts w:ascii="Times New Roman" w:hAnsi="Times New Roman" w:cs="Times New Roman"/>
                <w:sz w:val="26"/>
                <w:szCs w:val="26"/>
              </w:rPr>
              <w:t xml:space="preserve"> час/</w:t>
            </w:r>
            <w:r w:rsidRPr="00AA7DB7">
              <w:rPr>
                <w:rFonts w:ascii="Times New Roman" w:hAnsi="Times New Roman" w:cs="Times New Roman"/>
                <w:b/>
                <w:bCs/>
                <w:color w:val="335555"/>
                <w:sz w:val="26"/>
                <w:szCs w:val="26"/>
              </w:rPr>
              <w:t>м³</w:t>
            </w:r>
          </w:p>
        </w:tc>
        <w:tc>
          <w:tcPr>
            <w:tcW w:w="1537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58" w:type="dxa"/>
          </w:tcPr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2B05BB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5BB" w:rsidRPr="00AA7DB7" w:rsidRDefault="008E1CC8" w:rsidP="008E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2B05BB" w:rsidRPr="00AA7DB7" w:rsidRDefault="002B05BB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0DA1" w:rsidRPr="00AA7DB7" w:rsidRDefault="00840DA1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Ожидаемыми экономическими и техническими результатами реализации мероприятий схемы водоснабжения являются:</w:t>
      </w:r>
    </w:p>
    <w:p w:rsidR="00840DA1" w:rsidRPr="00AA7DB7" w:rsidRDefault="00840DA1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сокращение потерь воды на 0,76% от общего объема подачи воды в сеть, за счет реализации мероприятий по замене участков сетей с износом, превышающим 80%;</w:t>
      </w:r>
    </w:p>
    <w:p w:rsidR="00840DA1" w:rsidRPr="00AA7DB7" w:rsidRDefault="00840DA1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в результате реализации мероприятий, направленных на обеспечение новых подключений и развитие системы водоснабжения села будет обеспечена возможность подключения новых территорий площадей застройки.»</w:t>
      </w:r>
      <w:r w:rsidR="00AA7DB7" w:rsidRPr="00AA7DB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40DA1" w:rsidRPr="00AA7DB7" w:rsidRDefault="00840DA1" w:rsidP="008E1CC8">
      <w:pPr>
        <w:pStyle w:val="a3"/>
        <w:numPr>
          <w:ilvl w:val="1"/>
          <w:numId w:val="5"/>
        </w:numPr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Приложение добавить разделом 3.8 следующего содержания: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«Раздел </w:t>
      </w:r>
      <w:proofErr w:type="gramStart"/>
      <w:r w:rsidR="00840DA1"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3.8 </w:t>
      </w:r>
      <w:r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Планов</w:t>
      </w:r>
      <w:r w:rsidR="00AA7DB7"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proofErr w:type="gramEnd"/>
      <w:r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значени</w:t>
      </w:r>
      <w:r w:rsidR="00AA7DB7"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показателей развития централизованных систем </w:t>
      </w:r>
      <w:r w:rsidR="00840DA1" w:rsidRPr="00AA7DB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водоотведения.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РФ от 5 сентября 2013 г. № 782 «О схемах водоснабжения и водоотведения» к целевым показателям развития централизованных систем водоотведения относятся: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показатели надежности и бесперебойности водоотведения;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показатели качества очистки сточных вод;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показатели эффективности использования ресурсов при транспортировке сточных вод;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показатели развития централизованной системы водоотведения с. </w:t>
      </w:r>
      <w:r w:rsidR="00840DA1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Аршаново </w:t>
      </w:r>
      <w:r w:rsidRPr="00AA7DB7">
        <w:rPr>
          <w:rFonts w:ascii="Times New Roman" w:hAnsi="Times New Roman" w:cs="Times New Roman"/>
          <w:sz w:val="26"/>
          <w:szCs w:val="26"/>
          <w:lang w:eastAsia="ru-RU"/>
        </w:rPr>
        <w:t>приведены в таблице.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Таблица - Плановые показатели развития централизованной системы во</w:t>
      </w:r>
      <w:bookmarkStart w:id="0" w:name="_GoBack"/>
      <w:bookmarkEnd w:id="0"/>
      <w:r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доотведения с. </w:t>
      </w:r>
      <w:r w:rsidR="00840DA1" w:rsidRPr="00AA7DB7">
        <w:rPr>
          <w:rFonts w:ascii="Times New Roman" w:hAnsi="Times New Roman" w:cs="Times New Roman"/>
          <w:sz w:val="26"/>
          <w:szCs w:val="26"/>
          <w:lang w:eastAsia="ru-RU"/>
        </w:rPr>
        <w:t>Аршаново</w:t>
      </w:r>
      <w:r w:rsidR="008E1CC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177"/>
        <w:gridCol w:w="1444"/>
        <w:gridCol w:w="1514"/>
        <w:gridCol w:w="1209"/>
        <w:gridCol w:w="1210"/>
        <w:gridCol w:w="1210"/>
      </w:tblGrid>
      <w:tr w:rsidR="00AA7DB7" w:rsidRPr="00AA7DB7" w:rsidTr="008E1CC8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A7DB7" w:rsidRPr="00AA7D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01A3" w:rsidRPr="00AA7DB7" w:rsidTr="008E1CC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Показатель надежности и бесперебойности водоотведения</w:t>
            </w:r>
          </w:p>
        </w:tc>
      </w:tr>
      <w:tr w:rsidR="00AA7DB7" w:rsidRPr="00AA7DB7" w:rsidTr="008E1CC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Степень износа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канализационных сетей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840DA1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840DA1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840DA1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840DA1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01A3" w:rsidRPr="00AA7DB7" w:rsidTr="008E1CC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очистки сточных вод</w:t>
            </w:r>
          </w:p>
        </w:tc>
      </w:tr>
      <w:tr w:rsidR="00AA7DB7" w:rsidRPr="00AA7DB7" w:rsidTr="008E1CC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Доля сточных вод, подвергающихся очистке, в общем объеме сбрасываемых сточных вод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801A3" w:rsidRPr="00AA7DB7" w:rsidTr="008E1CC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Показатели эффективности использования ресурсов</w:t>
            </w:r>
          </w:p>
        </w:tc>
      </w:tr>
      <w:tr w:rsidR="00AA7DB7" w:rsidRPr="00AA7DB7" w:rsidTr="008E1CC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электрической энергии на перекачку сточных вод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2801A3" w:rsidRPr="00AA7DB7" w:rsidRDefault="002801A3" w:rsidP="008E1C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  <w:proofErr w:type="spellEnd"/>
            <w:r w:rsidRPr="00AA7DB7">
              <w:rPr>
                <w:rFonts w:ascii="Times New Roman" w:hAnsi="Times New Roman" w:cs="Times New Roman"/>
                <w:sz w:val="26"/>
                <w:szCs w:val="26"/>
              </w:rPr>
              <w:t xml:space="preserve"> час/</w:t>
            </w:r>
            <w:r w:rsidRPr="00AA7DB7">
              <w:rPr>
                <w:rFonts w:ascii="Times New Roman" w:hAnsi="Times New Roman" w:cs="Times New Roman"/>
                <w:color w:val="335555"/>
                <w:sz w:val="26"/>
                <w:szCs w:val="26"/>
              </w:rPr>
              <w:t>м³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A3" w:rsidRPr="00AA7DB7" w:rsidRDefault="002801A3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A3" w:rsidRPr="00AA7DB7" w:rsidRDefault="00840DA1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CC8" w:rsidRDefault="008E1CC8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CC8" w:rsidRDefault="008E1CC8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A3" w:rsidRPr="00AA7DB7" w:rsidRDefault="00840DA1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A3" w:rsidRPr="00AA7DB7" w:rsidRDefault="002801A3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A3" w:rsidRPr="00AA7DB7" w:rsidRDefault="00840DA1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1A3" w:rsidRPr="00AA7DB7" w:rsidRDefault="002801A3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A3" w:rsidRPr="00AA7DB7" w:rsidRDefault="002801A3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1A3" w:rsidRPr="00AA7DB7" w:rsidRDefault="008E1CC8" w:rsidP="008E1C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Данные показатели могут быть изменены при разработке проектных решений и уточнении объемов мероприятий.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Ожидаемыми экономическими и техническими результатами реализации мероприятий схемы водоотведения являются: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снижение степени износа канализационных сетей;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снижение удельный расход электрической энергии на перекачку сточных вод;</w:t>
      </w:r>
    </w:p>
    <w:p w:rsidR="002801A3" w:rsidRPr="00AA7DB7" w:rsidRDefault="002801A3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- в результате реализации мероприятий, направленных на обеспечение новых подключений и развитие системы водоснабжения поселка будет обеспечена возможность подключения новых территорий площадей застройки.»</w:t>
      </w:r>
      <w:r w:rsidR="00AA7DB7" w:rsidRPr="00AA7D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A7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801A3" w:rsidRPr="00AA7DB7" w:rsidRDefault="00AA7DB7" w:rsidP="008E1C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2B05BB" w:rsidRPr="00AA7DB7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на официальном сайте администрации </w:t>
      </w:r>
      <w:r w:rsidR="00840DA1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Аршановского </w:t>
      </w:r>
      <w:r w:rsidR="002801A3" w:rsidRPr="00AA7DB7">
        <w:rPr>
          <w:rFonts w:ascii="Times New Roman" w:hAnsi="Times New Roman" w:cs="Times New Roman"/>
          <w:sz w:val="26"/>
          <w:szCs w:val="26"/>
          <w:lang w:eastAsia="ru-RU"/>
        </w:rPr>
        <w:t>сельсовета в сети «Интернет».</w:t>
      </w:r>
    </w:p>
    <w:p w:rsidR="002801A3" w:rsidRPr="00AA7DB7" w:rsidRDefault="002801A3" w:rsidP="00AA7DB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B05BB" w:rsidRPr="00AA7DB7" w:rsidRDefault="002B05BB" w:rsidP="00AA7DB7">
      <w:pPr>
        <w:pStyle w:val="a3"/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0DA1" w:rsidRPr="00AA7DB7" w:rsidRDefault="00840DA1" w:rsidP="00AA7DB7">
      <w:pPr>
        <w:pStyle w:val="a3"/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AA7DB7">
        <w:rPr>
          <w:rFonts w:ascii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AA7DB7">
        <w:rPr>
          <w:rFonts w:ascii="Times New Roman" w:hAnsi="Times New Roman" w:cs="Times New Roman"/>
          <w:sz w:val="26"/>
          <w:szCs w:val="26"/>
          <w:lang w:eastAsia="ru-RU"/>
        </w:rPr>
        <w:t>. Главы Аршановского сельсовета</w:t>
      </w:r>
      <w:r w:rsidRPr="00AA7DB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B05BB" w:rsidRPr="00AA7DB7">
        <w:rPr>
          <w:rFonts w:ascii="Times New Roman" w:hAnsi="Times New Roman" w:cs="Times New Roman"/>
          <w:sz w:val="26"/>
          <w:szCs w:val="26"/>
          <w:lang w:eastAsia="ru-RU"/>
        </w:rPr>
        <w:t xml:space="preserve">О.В. </w:t>
      </w:r>
      <w:proofErr w:type="spellStart"/>
      <w:r w:rsidR="002B05BB" w:rsidRPr="00AA7DB7">
        <w:rPr>
          <w:rFonts w:ascii="Times New Roman" w:hAnsi="Times New Roman" w:cs="Times New Roman"/>
          <w:sz w:val="26"/>
          <w:szCs w:val="26"/>
          <w:lang w:eastAsia="ru-RU"/>
        </w:rPr>
        <w:t>Нарылкова</w:t>
      </w:r>
      <w:proofErr w:type="spellEnd"/>
    </w:p>
    <w:p w:rsidR="002801A3" w:rsidRPr="00AA7DB7" w:rsidRDefault="002801A3" w:rsidP="00AA7DB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801A3" w:rsidRPr="00AA7DB7" w:rsidRDefault="002801A3" w:rsidP="00AA7DB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7D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F3958" w:rsidRPr="00AA7DB7" w:rsidRDefault="00BF3958" w:rsidP="00AA7D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F3958" w:rsidRPr="00AA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BDE"/>
    <w:multiLevelType w:val="multilevel"/>
    <w:tmpl w:val="C548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84476"/>
    <w:multiLevelType w:val="multilevel"/>
    <w:tmpl w:val="6E28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17875"/>
    <w:multiLevelType w:val="multilevel"/>
    <w:tmpl w:val="FE44FC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55590EA6"/>
    <w:multiLevelType w:val="multilevel"/>
    <w:tmpl w:val="72361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8308E"/>
    <w:multiLevelType w:val="multilevel"/>
    <w:tmpl w:val="FE44FC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7FBC1721"/>
    <w:multiLevelType w:val="multilevel"/>
    <w:tmpl w:val="EB56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5"/>
    <w:rsid w:val="002801A3"/>
    <w:rsid w:val="002B05BB"/>
    <w:rsid w:val="00840DA1"/>
    <w:rsid w:val="00882525"/>
    <w:rsid w:val="008B5CC4"/>
    <w:rsid w:val="008E1CC8"/>
    <w:rsid w:val="00AA7DB7"/>
    <w:rsid w:val="00BF3958"/>
    <w:rsid w:val="00D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FB24"/>
  <w15:chartTrackingRefBased/>
  <w15:docId w15:val="{2774ACEE-740D-4886-9B2A-9D302574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5CC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C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B5CC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2B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60C8-BCBF-43BA-B09C-7C47B258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2019-08-30T08:47:00Z</cp:lastPrinted>
  <dcterms:created xsi:type="dcterms:W3CDTF">2019-08-30T07:04:00Z</dcterms:created>
  <dcterms:modified xsi:type="dcterms:W3CDTF">2019-09-02T01:29:00Z</dcterms:modified>
</cp:coreProperties>
</file>