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EC" w:rsidRPr="002741B3" w:rsidRDefault="00F92CEC" w:rsidP="00F92CE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EC" w:rsidRPr="002741B3" w:rsidRDefault="00F92CEC" w:rsidP="00F92C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92CEC" w:rsidRPr="002741B3" w:rsidRDefault="00F92CEC" w:rsidP="00F92C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92CEC" w:rsidRDefault="00F92CEC" w:rsidP="00F92C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92CEC" w:rsidRPr="002741B3" w:rsidRDefault="00F92CEC" w:rsidP="00F92CE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F92CEC" w:rsidRPr="002741B3" w:rsidRDefault="00F92CEC" w:rsidP="00F92CE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92CEC" w:rsidRPr="00E2772D" w:rsidRDefault="00F92CEC" w:rsidP="00037E2C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F92CEC" w:rsidRPr="00E2772D" w:rsidRDefault="00F92CEC" w:rsidP="00F92CEC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F92CEC" w:rsidRPr="00E2772D" w:rsidRDefault="00F92CEC" w:rsidP="00F92CEC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F92CEC" w:rsidRDefault="00346BFA" w:rsidP="00F92CE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02.10</w:t>
      </w:r>
      <w:r w:rsidR="00F92CEC">
        <w:rPr>
          <w:rFonts w:ascii="Times New Roman" w:hAnsi="Times New Roman"/>
          <w:b w:val="0"/>
          <w:sz w:val="26"/>
          <w:szCs w:val="26"/>
        </w:rPr>
        <w:t>.2012г.</w:t>
      </w:r>
      <w:r w:rsidR="00F92CEC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F92CEC" w:rsidRPr="00E2772D">
        <w:rPr>
          <w:rFonts w:ascii="Times New Roman" w:hAnsi="Times New Roman"/>
          <w:b w:val="0"/>
          <w:sz w:val="26"/>
          <w:szCs w:val="26"/>
        </w:rPr>
        <w:tab/>
      </w:r>
      <w:r w:rsidR="00F92CE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F92CEC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F92CEC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38</w:t>
      </w:r>
    </w:p>
    <w:p w:rsidR="00F92CEC" w:rsidRDefault="00F92CEC" w:rsidP="00F92CE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92CEC" w:rsidRPr="00E2772D" w:rsidRDefault="00F92CEC" w:rsidP="00F92CE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</w:tblGrid>
      <w:tr w:rsidR="00F92CEC" w:rsidRPr="002C3C1F" w:rsidTr="00A70041">
        <w:trPr>
          <w:trHeight w:val="801"/>
        </w:trPr>
        <w:tc>
          <w:tcPr>
            <w:tcW w:w="4013" w:type="dxa"/>
          </w:tcPr>
          <w:p w:rsidR="00346BFA" w:rsidRPr="00A9274D" w:rsidRDefault="00346BFA" w:rsidP="00346B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отмене решения </w:t>
            </w:r>
            <w:r w:rsidR="00F92CEC" w:rsidRPr="002C3C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4A1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25.07.2012 № 27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ведения реестра муниципального имущества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сельсовета»</w:t>
            </w:r>
            <w:r w:rsidRPr="00A92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  <w:p w:rsidR="00F92CEC" w:rsidRPr="00B41DC5" w:rsidRDefault="00F92CEC" w:rsidP="00346B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2CEC" w:rsidRDefault="00F92CEC" w:rsidP="00F92CEC"/>
    <w:p w:rsidR="00B41DC5" w:rsidRDefault="00F92CEC" w:rsidP="00B41DC5">
      <w:pPr>
        <w:spacing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46BFA">
        <w:rPr>
          <w:rFonts w:ascii="Times New Roman" w:hAnsi="Times New Roman"/>
          <w:sz w:val="26"/>
          <w:szCs w:val="26"/>
        </w:rPr>
        <w:t xml:space="preserve"> соответствии с приведением нормативных правовых актов в соответствие с действующим законодательством</w:t>
      </w:r>
      <w:r w:rsidR="00B41DC5">
        <w:rPr>
          <w:rFonts w:ascii="Times New Roman" w:hAnsi="Times New Roman"/>
          <w:sz w:val="26"/>
          <w:szCs w:val="26"/>
        </w:rPr>
        <w:t xml:space="preserve">, </w:t>
      </w:r>
      <w:r w:rsidR="00346BFA">
        <w:rPr>
          <w:rFonts w:ascii="Times New Roman" w:hAnsi="Times New Roman"/>
          <w:sz w:val="26"/>
          <w:szCs w:val="26"/>
        </w:rPr>
        <w:t xml:space="preserve">статьи 29 </w:t>
      </w:r>
      <w:r w:rsidRPr="007A11D3">
        <w:rPr>
          <w:rFonts w:ascii="Times New Roman" w:hAnsi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7A11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="00B41DC5">
        <w:rPr>
          <w:rFonts w:ascii="Times New Roman" w:hAnsi="Times New Roman" w:cs="Times New Roman"/>
          <w:sz w:val="26"/>
          <w:szCs w:val="26"/>
        </w:rPr>
        <w:t>,</w:t>
      </w:r>
    </w:p>
    <w:p w:rsidR="00F92CEC" w:rsidRDefault="00F92CEC" w:rsidP="00F92CEC">
      <w:pPr>
        <w:spacing w:line="240" w:lineRule="auto"/>
        <w:ind w:firstLine="840"/>
        <w:jc w:val="center"/>
        <w:rPr>
          <w:rFonts w:ascii="Times New Roman" w:hAnsi="Times New Roman" w:cs="Times New Roman"/>
          <w:sz w:val="26"/>
          <w:szCs w:val="26"/>
        </w:rPr>
      </w:pPr>
      <w:r w:rsidRPr="00C549C6">
        <w:rPr>
          <w:rFonts w:ascii="Times New Roman" w:hAnsi="Times New Roman" w:cs="Times New Roman"/>
          <w:sz w:val="26"/>
          <w:szCs w:val="26"/>
        </w:rPr>
        <w:t>РЕШИЛ:</w:t>
      </w:r>
    </w:p>
    <w:p w:rsidR="00346BFA" w:rsidRPr="00C549C6" w:rsidRDefault="00346BFA" w:rsidP="00F92CEC">
      <w:pPr>
        <w:spacing w:line="240" w:lineRule="auto"/>
        <w:ind w:firstLine="840"/>
        <w:jc w:val="center"/>
        <w:rPr>
          <w:rFonts w:ascii="Times New Roman" w:hAnsi="Times New Roman" w:cs="Times New Roman"/>
          <w:sz w:val="26"/>
          <w:szCs w:val="26"/>
        </w:rPr>
      </w:pPr>
    </w:p>
    <w:p w:rsidR="004564A1" w:rsidRDefault="004564A1" w:rsidP="004564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346BFA" w:rsidRPr="00346BFA">
        <w:rPr>
          <w:rFonts w:ascii="Times New Roman" w:hAnsi="Times New Roman" w:cs="Times New Roman"/>
          <w:sz w:val="26"/>
          <w:szCs w:val="26"/>
        </w:rPr>
        <w:t xml:space="preserve">Отменить решения  Совета депутатов </w:t>
      </w:r>
      <w:proofErr w:type="spellStart"/>
      <w:r w:rsidR="00346BFA" w:rsidRPr="00346BF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346BFA" w:rsidRPr="00346BFA">
        <w:rPr>
          <w:rFonts w:ascii="Times New Roman" w:hAnsi="Times New Roman" w:cs="Times New Roman"/>
          <w:sz w:val="26"/>
          <w:szCs w:val="26"/>
        </w:rPr>
        <w:t xml:space="preserve"> сельсовета от 25.07.2012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BFA" w:rsidRPr="00346BFA">
        <w:rPr>
          <w:rFonts w:ascii="Times New Roman" w:hAnsi="Times New Roman" w:cs="Times New Roman"/>
          <w:sz w:val="26"/>
          <w:szCs w:val="26"/>
        </w:rPr>
        <w:t>27</w:t>
      </w:r>
      <w:r w:rsidR="00346BFA">
        <w:rPr>
          <w:rFonts w:ascii="Times New Roman" w:hAnsi="Times New Roman" w:cs="Times New Roman"/>
          <w:sz w:val="26"/>
          <w:szCs w:val="26"/>
        </w:rPr>
        <w:t xml:space="preserve"> </w:t>
      </w:r>
      <w:r w:rsidR="00346BFA" w:rsidRPr="00346BFA">
        <w:rPr>
          <w:rFonts w:ascii="Times New Roman" w:hAnsi="Times New Roman" w:cs="Times New Roman"/>
          <w:sz w:val="26"/>
          <w:szCs w:val="26"/>
        </w:rPr>
        <w:t>«Об утверждении Порядка ведения реестра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F92CEC" w:rsidRPr="00346BFA" w:rsidRDefault="004564A1" w:rsidP="004564A1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92CEC" w:rsidRPr="00346BF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F92CEC" w:rsidRDefault="00F92CEC" w:rsidP="004564A1">
      <w:pPr>
        <w:pStyle w:val="a5"/>
        <w:ind w:firstLine="426"/>
        <w:rPr>
          <w:rFonts w:ascii="Times New Roman" w:hAnsi="Times New Roman" w:cs="Times New Roman"/>
          <w:sz w:val="26"/>
          <w:szCs w:val="26"/>
        </w:rPr>
      </w:pPr>
    </w:p>
    <w:p w:rsidR="00346BFA" w:rsidRDefault="00346BFA" w:rsidP="00346B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46BFA" w:rsidRPr="00346BFA" w:rsidRDefault="00346BFA" w:rsidP="00346BF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92CEC" w:rsidRPr="009E0C9D" w:rsidRDefault="00F92CEC" w:rsidP="00F92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F92CEC" w:rsidRPr="00F97AD2" w:rsidRDefault="00F92CEC" w:rsidP="00F92C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92CEC" w:rsidRPr="005601D8" w:rsidRDefault="00F92CEC" w:rsidP="00F92CEC">
      <w:pPr>
        <w:tabs>
          <w:tab w:val="left" w:pos="1830"/>
        </w:tabs>
      </w:pPr>
    </w:p>
    <w:p w:rsidR="00F92CEC" w:rsidRDefault="00F92CEC" w:rsidP="00F92CEC"/>
    <w:p w:rsidR="00F92CEC" w:rsidRDefault="00F92CEC" w:rsidP="00F92CEC">
      <w:pPr>
        <w:pStyle w:val="a3"/>
        <w:ind w:left="1260"/>
        <w:jc w:val="both"/>
      </w:pPr>
    </w:p>
    <w:p w:rsidR="00FF1E0A" w:rsidRDefault="00FF1E0A"/>
    <w:sectPr w:rsidR="00FF1E0A" w:rsidSect="00067E9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7AC5"/>
    <w:multiLevelType w:val="hybridMultilevel"/>
    <w:tmpl w:val="B5EA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CEC"/>
    <w:rsid w:val="00037E2C"/>
    <w:rsid w:val="00067E93"/>
    <w:rsid w:val="00346BFA"/>
    <w:rsid w:val="004564A1"/>
    <w:rsid w:val="006F15A4"/>
    <w:rsid w:val="008A3086"/>
    <w:rsid w:val="00945C44"/>
    <w:rsid w:val="00B41DC5"/>
    <w:rsid w:val="00CF291F"/>
    <w:rsid w:val="00F92CEC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CE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92CE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92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F92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92C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2DFB-426A-48EC-989E-D27CCEE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2012-10-12T00:27:00Z</cp:lastPrinted>
  <dcterms:created xsi:type="dcterms:W3CDTF">2012-07-25T06:07:00Z</dcterms:created>
  <dcterms:modified xsi:type="dcterms:W3CDTF">2012-10-12T00:27:00Z</dcterms:modified>
</cp:coreProperties>
</file>