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B" w:rsidRDefault="0035786B" w:rsidP="0035786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35786B" w:rsidRPr="002741B3" w:rsidRDefault="0035786B" w:rsidP="0035786B">
      <w:pPr>
        <w:pStyle w:val="a5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6B" w:rsidRPr="002741B3" w:rsidRDefault="0035786B" w:rsidP="0035786B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5786B" w:rsidRPr="002741B3" w:rsidRDefault="0035786B" w:rsidP="0035786B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5786B" w:rsidRDefault="0035786B" w:rsidP="0035786B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5786B" w:rsidRPr="002741B3" w:rsidRDefault="0035786B" w:rsidP="0035786B">
      <w:pPr>
        <w:pStyle w:val="a5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5786B" w:rsidRPr="002741B3" w:rsidRDefault="0035786B" w:rsidP="0035786B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5786B" w:rsidRPr="00E2772D" w:rsidRDefault="0035786B" w:rsidP="0035786B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35786B" w:rsidRPr="00E2772D" w:rsidRDefault="0035786B" w:rsidP="0035786B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35786B" w:rsidRDefault="0035786B" w:rsidP="0035786B">
      <w:pPr>
        <w:pStyle w:val="Normal1"/>
        <w:jc w:val="center"/>
        <w:rPr>
          <w:sz w:val="28"/>
        </w:rPr>
      </w:pPr>
    </w:p>
    <w:p w:rsidR="0035786B" w:rsidRPr="007759D4" w:rsidRDefault="0035786B" w:rsidP="0035786B">
      <w:pPr>
        <w:pStyle w:val="Normal1"/>
        <w:jc w:val="center"/>
        <w:rPr>
          <w:sz w:val="28"/>
        </w:rPr>
      </w:pPr>
    </w:p>
    <w:p w:rsidR="0035786B" w:rsidRPr="00E2772D" w:rsidRDefault="0035786B" w:rsidP="0035786B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35786B" w:rsidRDefault="0035786B" w:rsidP="0035786B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28.12.2012г.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61</w:t>
      </w:r>
    </w:p>
    <w:p w:rsidR="0035786B" w:rsidRDefault="0035786B" w:rsidP="0035786B">
      <w:pPr>
        <w:pStyle w:val="Normal1"/>
        <w:jc w:val="center"/>
        <w:rPr>
          <w:sz w:val="24"/>
          <w:szCs w:val="24"/>
        </w:rPr>
      </w:pPr>
    </w:p>
    <w:p w:rsidR="0035786B" w:rsidRPr="00552D55" w:rsidRDefault="0035786B" w:rsidP="0035786B">
      <w:pPr>
        <w:pStyle w:val="Normal1"/>
        <w:ind w:right="4314"/>
        <w:jc w:val="both"/>
        <w:rPr>
          <w:sz w:val="26"/>
          <w:szCs w:val="26"/>
        </w:rPr>
      </w:pPr>
      <w:r w:rsidRPr="00552D55">
        <w:rPr>
          <w:sz w:val="26"/>
          <w:szCs w:val="26"/>
        </w:rPr>
        <w:t xml:space="preserve">О  внесении изменений в решение Совета депутатов </w:t>
      </w:r>
      <w:proofErr w:type="spellStart"/>
      <w:r w:rsidRPr="00552D55">
        <w:rPr>
          <w:sz w:val="26"/>
          <w:szCs w:val="26"/>
        </w:rPr>
        <w:t>Аршановского</w:t>
      </w:r>
      <w:proofErr w:type="spellEnd"/>
      <w:r w:rsidRPr="00552D55">
        <w:rPr>
          <w:sz w:val="26"/>
          <w:szCs w:val="26"/>
        </w:rPr>
        <w:t xml:space="preserve"> сельсовета от 29.12.2011 г. № 101 «О бюджете   </w:t>
      </w:r>
      <w:proofErr w:type="spellStart"/>
      <w:r w:rsidRPr="00552D55">
        <w:rPr>
          <w:sz w:val="26"/>
          <w:szCs w:val="26"/>
        </w:rPr>
        <w:t>Аршановского</w:t>
      </w:r>
      <w:proofErr w:type="spellEnd"/>
      <w:r w:rsidRPr="00552D55">
        <w:rPr>
          <w:sz w:val="26"/>
          <w:szCs w:val="26"/>
        </w:rPr>
        <w:t xml:space="preserve"> сельсовета на 2012 год»   </w:t>
      </w:r>
    </w:p>
    <w:p w:rsidR="0035786B" w:rsidRPr="00552D55" w:rsidRDefault="0035786B" w:rsidP="0035786B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35786B" w:rsidRPr="00552D55" w:rsidRDefault="0035786B" w:rsidP="0035786B">
      <w:pPr>
        <w:pStyle w:val="a3"/>
        <w:ind w:firstLine="0"/>
        <w:jc w:val="center"/>
        <w:rPr>
          <w:b/>
          <w:szCs w:val="26"/>
        </w:rPr>
      </w:pPr>
    </w:p>
    <w:p w:rsidR="0035786B" w:rsidRPr="00552D55" w:rsidRDefault="0035786B" w:rsidP="0035786B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35786B" w:rsidRPr="00552D55" w:rsidRDefault="0035786B" w:rsidP="0035786B">
      <w:pPr>
        <w:pStyle w:val="a3"/>
        <w:rPr>
          <w:bCs/>
          <w:szCs w:val="26"/>
        </w:rPr>
      </w:pPr>
      <w:proofErr w:type="gramStart"/>
      <w:r w:rsidRPr="00552D55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21.12.2011 г. № 180-Н «Об утверждении указаний о порядке применения бюджетной классификации Российской Федерации, статьи 29 Устава муниципального образования </w:t>
      </w:r>
      <w:proofErr w:type="spellStart"/>
      <w:r w:rsidRPr="00552D55">
        <w:rPr>
          <w:bCs/>
          <w:szCs w:val="26"/>
        </w:rPr>
        <w:t>Аршановский</w:t>
      </w:r>
      <w:proofErr w:type="spellEnd"/>
      <w:r w:rsidRPr="00552D55">
        <w:rPr>
          <w:bCs/>
          <w:szCs w:val="26"/>
        </w:rPr>
        <w:t xml:space="preserve"> сельсовет, Положением о бюджетном устройстве и бюджетном процессе в МО </w:t>
      </w:r>
      <w:proofErr w:type="spellStart"/>
      <w:r w:rsidRPr="00552D55">
        <w:rPr>
          <w:bCs/>
          <w:szCs w:val="26"/>
        </w:rPr>
        <w:t>Аршановский</w:t>
      </w:r>
      <w:proofErr w:type="spellEnd"/>
      <w:r w:rsidRPr="00552D55">
        <w:rPr>
          <w:bCs/>
          <w:szCs w:val="26"/>
        </w:rPr>
        <w:t xml:space="preserve"> сельсовет, </w:t>
      </w:r>
      <w:r w:rsidRPr="00552D55">
        <w:rPr>
          <w:szCs w:val="26"/>
        </w:rPr>
        <w:t xml:space="preserve">Совет депутатов </w:t>
      </w:r>
      <w:proofErr w:type="spellStart"/>
      <w:r w:rsidRPr="00552D55">
        <w:rPr>
          <w:szCs w:val="26"/>
        </w:rPr>
        <w:t>Аршановского</w:t>
      </w:r>
      <w:proofErr w:type="spellEnd"/>
      <w:r w:rsidRPr="00552D55">
        <w:rPr>
          <w:szCs w:val="26"/>
        </w:rPr>
        <w:t xml:space="preserve"> сельсовета  Алтайского района Республики Хакасия</w:t>
      </w:r>
      <w:r w:rsidRPr="00552D55">
        <w:rPr>
          <w:bCs/>
          <w:szCs w:val="26"/>
        </w:rPr>
        <w:t>,</w:t>
      </w:r>
      <w:proofErr w:type="gramEnd"/>
    </w:p>
    <w:p w:rsidR="0035786B" w:rsidRPr="00552D55" w:rsidRDefault="0035786B" w:rsidP="0035786B">
      <w:pPr>
        <w:pStyle w:val="a3"/>
        <w:rPr>
          <w:bCs/>
          <w:szCs w:val="26"/>
        </w:rPr>
      </w:pPr>
    </w:p>
    <w:p w:rsidR="0035786B" w:rsidRPr="00552D55" w:rsidRDefault="0035786B" w:rsidP="0035786B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35786B" w:rsidRPr="00552D55" w:rsidRDefault="0035786B" w:rsidP="0035786B">
      <w:pPr>
        <w:pStyle w:val="a3"/>
        <w:jc w:val="center"/>
        <w:rPr>
          <w:bCs/>
          <w:szCs w:val="26"/>
        </w:rPr>
      </w:pPr>
    </w:p>
    <w:p w:rsidR="0035786B" w:rsidRPr="00552D55" w:rsidRDefault="0035786B" w:rsidP="0035786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 xml:space="preserve">Внести в решение Совета депутатов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от 29.12.2011. г. № 101 «О бюджете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на 2012 год» следующие изменения и дополнения:</w:t>
      </w:r>
    </w:p>
    <w:p w:rsidR="0035786B" w:rsidRPr="00552D55" w:rsidRDefault="0035786B" w:rsidP="0035786B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>В п. 1.1. статьи 1 цифры «9970,2» и «</w:t>
      </w:r>
      <w:r>
        <w:rPr>
          <w:bCs/>
          <w:szCs w:val="26"/>
        </w:rPr>
        <w:t>11672,9</w:t>
      </w:r>
      <w:r w:rsidRPr="00552D55">
        <w:rPr>
          <w:bCs/>
          <w:szCs w:val="26"/>
        </w:rPr>
        <w:t>» заменить соответственно «</w:t>
      </w:r>
      <w:r>
        <w:rPr>
          <w:bCs/>
          <w:szCs w:val="26"/>
        </w:rPr>
        <w:t>11191,5</w:t>
      </w:r>
      <w:r w:rsidRPr="00552D55">
        <w:rPr>
          <w:bCs/>
          <w:szCs w:val="26"/>
        </w:rPr>
        <w:t>» и «</w:t>
      </w:r>
      <w:r>
        <w:rPr>
          <w:bCs/>
          <w:szCs w:val="26"/>
        </w:rPr>
        <w:t>12244,15</w:t>
      </w:r>
      <w:r w:rsidRPr="00552D55">
        <w:rPr>
          <w:bCs/>
          <w:szCs w:val="26"/>
        </w:rPr>
        <w:t>»</w:t>
      </w:r>
      <w:r>
        <w:rPr>
          <w:bCs/>
          <w:szCs w:val="26"/>
        </w:rPr>
        <w:t>.</w:t>
      </w:r>
    </w:p>
    <w:p w:rsidR="0035786B" w:rsidRPr="00552D55" w:rsidRDefault="0035786B" w:rsidP="0035786B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 1.3. статьи 1 приложение 1 «Источники финансирования дефицита бюджета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в 2012 году» изложить в новой редакции согласно приложению 1 к настоящему Решению.</w:t>
      </w:r>
    </w:p>
    <w:p w:rsidR="0035786B" w:rsidRPr="00552D55" w:rsidRDefault="0035786B" w:rsidP="0035786B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п.2.2  статьи 2 приложение 2 «Доходы бюджета на 2012 год   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сельсовета» изложить в новой редакции согласно приложению 2 к настоящему Решению</w:t>
      </w:r>
      <w:r>
        <w:rPr>
          <w:bCs/>
          <w:szCs w:val="26"/>
        </w:rPr>
        <w:t>.</w:t>
      </w:r>
    </w:p>
    <w:p w:rsidR="0035786B" w:rsidRPr="00552D55" w:rsidRDefault="0035786B" w:rsidP="0035786B">
      <w:pPr>
        <w:pStyle w:val="a3"/>
        <w:numPr>
          <w:ilvl w:val="1"/>
          <w:numId w:val="1"/>
        </w:numPr>
        <w:tabs>
          <w:tab w:val="clear" w:pos="1500"/>
        </w:tabs>
        <w:ind w:left="0" w:firstLine="1080"/>
        <w:rPr>
          <w:bCs/>
          <w:szCs w:val="26"/>
        </w:rPr>
      </w:pPr>
      <w:r w:rsidRPr="00552D55">
        <w:rPr>
          <w:bCs/>
          <w:szCs w:val="26"/>
        </w:rPr>
        <w:t xml:space="preserve">В п.2.3 статьи 2 приложение 3 «Безвозмездные поступления бюджета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на 2012 год» изложить в новой редакции согласно приложению 3 к настоящему Решению.</w:t>
      </w:r>
    </w:p>
    <w:p w:rsidR="0035786B" w:rsidRPr="00552D55" w:rsidRDefault="0035786B" w:rsidP="0035786B">
      <w:pPr>
        <w:pStyle w:val="a3"/>
        <w:numPr>
          <w:ilvl w:val="1"/>
          <w:numId w:val="1"/>
        </w:numPr>
        <w:rPr>
          <w:bCs/>
          <w:szCs w:val="26"/>
        </w:rPr>
      </w:pPr>
      <w:r w:rsidRPr="00552D55">
        <w:rPr>
          <w:bCs/>
          <w:szCs w:val="26"/>
        </w:rPr>
        <w:t>В п.1. статьи 5:</w:t>
      </w:r>
    </w:p>
    <w:p w:rsidR="0035786B" w:rsidRPr="00552D55" w:rsidRDefault="0035786B" w:rsidP="0035786B">
      <w:pPr>
        <w:pStyle w:val="a3"/>
        <w:ind w:firstLine="1080"/>
        <w:rPr>
          <w:bCs/>
          <w:szCs w:val="26"/>
        </w:rPr>
      </w:pPr>
      <w:r w:rsidRPr="00552D55">
        <w:rPr>
          <w:bCs/>
          <w:szCs w:val="26"/>
        </w:rPr>
        <w:lastRenderedPageBreak/>
        <w:t xml:space="preserve">1)приложение 4 «Ведомственная структура расходов бюджета       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на 2012 год» изложить в новой редакции согласно приложению 4 к настоящему Решению.</w:t>
      </w:r>
    </w:p>
    <w:p w:rsidR="0035786B" w:rsidRPr="00552D55" w:rsidRDefault="0035786B" w:rsidP="0035786B">
      <w:pPr>
        <w:pStyle w:val="a3"/>
        <w:ind w:firstLine="1080"/>
        <w:rPr>
          <w:bCs/>
          <w:szCs w:val="26"/>
        </w:rPr>
      </w:pPr>
      <w:r w:rsidRPr="00552D55">
        <w:rPr>
          <w:bCs/>
          <w:szCs w:val="26"/>
        </w:rPr>
        <w:t>6. В п. 5.2 статьи 5:</w:t>
      </w:r>
    </w:p>
    <w:p w:rsidR="0035786B" w:rsidRPr="00552D55" w:rsidRDefault="0035786B" w:rsidP="0035786B">
      <w:pPr>
        <w:pStyle w:val="a3"/>
        <w:ind w:firstLine="1080"/>
        <w:rPr>
          <w:bCs/>
          <w:szCs w:val="26"/>
        </w:rPr>
      </w:pPr>
      <w:r w:rsidRPr="00552D55">
        <w:rPr>
          <w:bCs/>
          <w:szCs w:val="26"/>
        </w:rPr>
        <w:t xml:space="preserve">1)приложение 5 «Перечень муниципальных целевых программ, предусмотренных к финансированию из бюджета </w:t>
      </w:r>
      <w:proofErr w:type="spellStart"/>
      <w:r w:rsidRPr="00552D55">
        <w:rPr>
          <w:bCs/>
          <w:szCs w:val="26"/>
        </w:rPr>
        <w:t>Аршановского</w:t>
      </w:r>
      <w:proofErr w:type="spellEnd"/>
      <w:r w:rsidRPr="00552D55">
        <w:rPr>
          <w:bCs/>
          <w:szCs w:val="26"/>
        </w:rPr>
        <w:t xml:space="preserve"> сельсовета в 2012 году» изложить в новой редакции согласно приложению 5 к настоящему Решению. </w:t>
      </w:r>
    </w:p>
    <w:p w:rsidR="0035786B" w:rsidRPr="00552D55" w:rsidRDefault="0035786B" w:rsidP="0035786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proofErr w:type="gramStart"/>
      <w:r w:rsidRPr="00552D55">
        <w:rPr>
          <w:bCs/>
          <w:szCs w:val="26"/>
        </w:rPr>
        <w:t>Контроль за</w:t>
      </w:r>
      <w:proofErr w:type="gramEnd"/>
      <w:r w:rsidRPr="00552D55">
        <w:rPr>
          <w:bCs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</w:t>
      </w:r>
      <w:proofErr w:type="spellStart"/>
      <w:r w:rsidRPr="00552D55">
        <w:rPr>
          <w:bCs/>
          <w:szCs w:val="26"/>
        </w:rPr>
        <w:t>Сагалакова</w:t>
      </w:r>
      <w:proofErr w:type="spellEnd"/>
      <w:r w:rsidRPr="00552D55">
        <w:rPr>
          <w:bCs/>
          <w:szCs w:val="26"/>
        </w:rPr>
        <w:t xml:space="preserve"> Е.Е.)</w:t>
      </w:r>
    </w:p>
    <w:p w:rsidR="0035786B" w:rsidRPr="00552D55" w:rsidRDefault="0035786B" w:rsidP="0035786B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35786B" w:rsidRDefault="0035786B" w:rsidP="0035786B">
      <w:pPr>
        <w:pStyle w:val="a3"/>
        <w:ind w:firstLine="0"/>
        <w:rPr>
          <w:szCs w:val="26"/>
        </w:rPr>
      </w:pPr>
    </w:p>
    <w:p w:rsidR="0035786B" w:rsidRDefault="0035786B" w:rsidP="0035786B">
      <w:pPr>
        <w:pStyle w:val="a3"/>
        <w:ind w:firstLine="0"/>
        <w:rPr>
          <w:szCs w:val="26"/>
        </w:rPr>
      </w:pPr>
    </w:p>
    <w:p w:rsidR="0035786B" w:rsidRDefault="0035786B" w:rsidP="0035786B">
      <w:pPr>
        <w:pStyle w:val="a3"/>
        <w:ind w:firstLine="0"/>
        <w:rPr>
          <w:szCs w:val="26"/>
        </w:rPr>
      </w:pPr>
    </w:p>
    <w:p w:rsidR="0035786B" w:rsidRPr="00552D55" w:rsidRDefault="0035786B" w:rsidP="0035786B">
      <w:pPr>
        <w:pStyle w:val="a3"/>
        <w:ind w:firstLine="0"/>
        <w:rPr>
          <w:szCs w:val="26"/>
        </w:rPr>
      </w:pPr>
    </w:p>
    <w:p w:rsidR="0035786B" w:rsidRPr="00552D55" w:rsidRDefault="0035786B" w:rsidP="0035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2D5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552D5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2D55">
        <w:rPr>
          <w:rFonts w:ascii="Times New Roman" w:hAnsi="Times New Roman"/>
          <w:sz w:val="26"/>
          <w:szCs w:val="26"/>
        </w:rPr>
        <w:t xml:space="preserve">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52D55">
        <w:rPr>
          <w:rFonts w:ascii="Times New Roman" w:hAnsi="Times New Roman"/>
          <w:sz w:val="26"/>
          <w:szCs w:val="26"/>
        </w:rPr>
        <w:t xml:space="preserve">          Н.А. </w:t>
      </w:r>
      <w:proofErr w:type="spellStart"/>
      <w:r w:rsidRPr="00552D55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35786B" w:rsidRPr="00552D55" w:rsidRDefault="0035786B" w:rsidP="0035786B">
      <w:pPr>
        <w:jc w:val="both"/>
        <w:rPr>
          <w:rFonts w:ascii="Times New Roman" w:hAnsi="Times New Roman"/>
          <w:sz w:val="26"/>
          <w:szCs w:val="26"/>
        </w:rPr>
      </w:pPr>
      <w:r w:rsidRPr="00552D55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35786B" w:rsidRDefault="0035786B" w:rsidP="0035786B"/>
    <w:p w:rsidR="002840DF" w:rsidRDefault="002840DF"/>
    <w:sectPr w:rsidR="002840DF" w:rsidSect="003578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6B"/>
    <w:rsid w:val="002840DF"/>
    <w:rsid w:val="0035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578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786B"/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uiPriority w:val="99"/>
    <w:rsid w:val="0035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1"/>
    <w:uiPriority w:val="99"/>
    <w:rsid w:val="0035786B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35786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35786B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МО Аршановский сельсовет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2013-01-18T03:24:00Z</dcterms:created>
  <dcterms:modified xsi:type="dcterms:W3CDTF">2013-01-18T03:25:00Z</dcterms:modified>
</cp:coreProperties>
</file>