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FEA" w:rsidRPr="00D26FEA" w:rsidRDefault="00D26FEA" w:rsidP="00572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6FE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66ED5F2E" wp14:editId="3B695D0D">
            <wp:extent cx="539115" cy="641350"/>
            <wp:effectExtent l="0" t="0" r="0" b="635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6FEA" w:rsidRPr="00D26FEA" w:rsidRDefault="00D26FEA" w:rsidP="00D26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FE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D26FEA" w:rsidRPr="00D26FEA" w:rsidRDefault="00D26FEA" w:rsidP="00D26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FE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D26FEA" w:rsidRPr="00D26FEA" w:rsidRDefault="00D26FEA" w:rsidP="00D26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F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</w:t>
      </w:r>
    </w:p>
    <w:p w:rsidR="00D26FEA" w:rsidRPr="00D26FEA" w:rsidRDefault="00D26FEA" w:rsidP="00D26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FE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Аршановского сельсовета</w:t>
      </w:r>
    </w:p>
    <w:p w:rsidR="00D26FEA" w:rsidRPr="00D26FEA" w:rsidRDefault="00D26FEA" w:rsidP="00D26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FE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района Республики Хакасия</w:t>
      </w:r>
    </w:p>
    <w:p w:rsidR="00D26FEA" w:rsidRPr="00D26FEA" w:rsidRDefault="00D26FEA" w:rsidP="00D26F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FEA" w:rsidRPr="00D26FEA" w:rsidRDefault="00D26FEA" w:rsidP="00D26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FE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D26FEA" w:rsidRPr="00D26FEA" w:rsidRDefault="00D26FEA" w:rsidP="00D26F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FEA" w:rsidRPr="00D26FEA" w:rsidRDefault="00D26FEA" w:rsidP="00116B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FEA" w:rsidRPr="00D26FEA" w:rsidRDefault="00116B5E" w:rsidP="00116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B5E">
        <w:rPr>
          <w:rFonts w:ascii="Times New Roman" w:eastAsia="Times New Roman" w:hAnsi="Times New Roman" w:cs="Times New Roman"/>
          <w:sz w:val="26"/>
          <w:szCs w:val="26"/>
          <w:lang w:eastAsia="ru-RU"/>
        </w:rPr>
        <w:t>07.11.</w:t>
      </w:r>
      <w:r w:rsidR="00D26FEA" w:rsidRPr="00D26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г.                         </w:t>
      </w:r>
      <w:r w:rsidRPr="0011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1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6FEA" w:rsidRPr="00D26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Аршаново</w:t>
      </w:r>
      <w:r w:rsidR="00D26FEA" w:rsidRPr="00D26F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№</w:t>
      </w:r>
      <w:r w:rsidRPr="0011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265</w:t>
      </w:r>
    </w:p>
    <w:p w:rsidR="00D26FEA" w:rsidRPr="00D26FEA" w:rsidRDefault="00D26FEA" w:rsidP="00D26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6FEA" w:rsidRPr="00D26FEA" w:rsidRDefault="00D26FEA" w:rsidP="00D2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6FEA"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в Устав</w:t>
      </w:r>
    </w:p>
    <w:p w:rsidR="00D26FEA" w:rsidRPr="00D26FEA" w:rsidRDefault="00D26FEA" w:rsidP="00D2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6FEA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Аршановский</w:t>
      </w:r>
    </w:p>
    <w:p w:rsidR="00D26FEA" w:rsidRPr="00D26FEA" w:rsidRDefault="00D26FEA" w:rsidP="00D2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6FEA">
        <w:rPr>
          <w:rFonts w:ascii="Times New Roman" w:eastAsia="Times New Roman" w:hAnsi="Times New Roman" w:cs="Times New Roman"/>
          <w:sz w:val="26"/>
          <w:szCs w:val="26"/>
        </w:rPr>
        <w:t>сельсовет Алтайского района Республики Хакасия</w:t>
      </w:r>
    </w:p>
    <w:p w:rsidR="00D26FEA" w:rsidRPr="00D26FEA" w:rsidRDefault="00D26FEA" w:rsidP="00D2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26FEA" w:rsidRPr="00D26FEA" w:rsidRDefault="00D26FEA" w:rsidP="00D26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1 части 10 статьи 35 Федерального закона от </w:t>
      </w:r>
      <w:proofErr w:type="gramStart"/>
      <w:r w:rsidRPr="00D26FEA">
        <w:rPr>
          <w:rFonts w:ascii="Times New Roman" w:eastAsia="Times New Roman" w:hAnsi="Times New Roman" w:cs="Times New Roman"/>
          <w:sz w:val="26"/>
          <w:szCs w:val="26"/>
          <w:lang w:eastAsia="ru-RU"/>
        </w:rPr>
        <w:t>06.10.2003  №</w:t>
      </w:r>
      <w:proofErr w:type="gramEnd"/>
      <w:r w:rsidRPr="00D26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Аршановский сельсовет Алтайского района Республики Хакасия, Совет депутатов Аршановского сельсовета Алтайского района Республики Хакасия</w:t>
      </w:r>
    </w:p>
    <w:p w:rsidR="00D26FEA" w:rsidRPr="00D26FEA" w:rsidRDefault="00D26FEA" w:rsidP="00D26F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26FEA"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:rsidR="00D26FEA" w:rsidRPr="00D26FEA" w:rsidRDefault="00D26FEA" w:rsidP="00D26F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26FEA" w:rsidRPr="00D26FEA" w:rsidRDefault="00D26FEA" w:rsidP="00D26FE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44082"/>
      <w:r w:rsidRPr="00D26FEA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Устав муниципального образования Аршановский сельсовет Алтайского района Республики Хакасия, принятый решением Совета депутатов муниципального образования Аршановский сельсовет от 22.12.2005 № 11 (в редакции от 30.06.2006 № 31, 28.02.2007 № 72, 30.04.2008 № 17, 29.03.2010 № 11, 30.08.2010 № 41, 10.12.2010 № 19, 21.04.2011 № 50, 05.08.2011 № 72, 09.12.2011 № 90, 04.05.2012 № 13, 22.06.2012 № 24, 12.12.2012 № 45, 07.05.2013 № 18, 11.11.2013 № 45, 07.05.2014 № 14, 10.02.2015 № 5, 07.05.2015 № 31, 15.10.2015 № 11, 08.02.2016 № 33, 26.10.2016 № 77, 17.08.2017 № 136, 29.01.2018 № 168, 31.10.2018 № 206, 24.12.2018 № 220, 25.04.2019 № 235), следующие изменения и дополнения:</w:t>
      </w:r>
    </w:p>
    <w:bookmarkEnd w:id="1"/>
    <w:p w:rsidR="00D26FEA" w:rsidRPr="00D26FEA" w:rsidRDefault="00D26FEA" w:rsidP="00D26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FEA">
        <w:rPr>
          <w:rFonts w:ascii="Times New Roman" w:eastAsia="Times New Roman" w:hAnsi="Times New Roman" w:cs="Times New Roman"/>
          <w:sz w:val="26"/>
          <w:szCs w:val="26"/>
          <w:lang w:eastAsia="ru-RU"/>
        </w:rPr>
        <w:t>1) часть 1 статьи 9 дополнить пунктом 32 следующего содержания:</w:t>
      </w:r>
    </w:p>
    <w:p w:rsidR="00D26FEA" w:rsidRPr="00D26FEA" w:rsidRDefault="00D26FEA" w:rsidP="00D26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«32) принятие в соответствии с гражданским </w:t>
      </w:r>
      <w:hyperlink r:id="rId7" w:history="1">
        <w:r w:rsidRPr="00D26FEA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законодательством</w:t>
        </w:r>
      </w:hyperlink>
      <w:r w:rsidRPr="00D26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требованиями.»;</w:t>
      </w:r>
    </w:p>
    <w:p w:rsidR="00D26FEA" w:rsidRPr="00D26FEA" w:rsidRDefault="00D26FEA" w:rsidP="00D26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статью 10 дополнить частью 9 следующего содержания: </w:t>
      </w:r>
    </w:p>
    <w:p w:rsidR="00D26FEA" w:rsidRPr="00D26FEA" w:rsidRDefault="00D26FEA" w:rsidP="00D26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FEA">
        <w:rPr>
          <w:rFonts w:ascii="Times New Roman" w:eastAsia="Times New Roman" w:hAnsi="Times New Roman" w:cs="Times New Roman"/>
          <w:sz w:val="26"/>
          <w:szCs w:val="26"/>
          <w:lang w:eastAsia="ru-RU"/>
        </w:rPr>
        <w:t>«9. В качестве дополнительного источника официального опубликования (обнародования) устава муниципального образования и муниципальных правовых актов о внесении в него изменений также используется портал Министерства юстиции Российской Федерации «Нормативные правовые акты в Российской Федерации» (</w:t>
      </w:r>
      <w:hyperlink r:id="rId8" w:history="1">
        <w:r w:rsidRPr="00D26FEA">
          <w:rPr>
            <w:rFonts w:ascii="Times New Roman" w:eastAsiaTheme="majorEastAsia" w:hAnsi="Times New Roman" w:cs="Times New Roman"/>
            <w:color w:val="0000FF"/>
            <w:sz w:val="26"/>
            <w:szCs w:val="26"/>
            <w:lang w:eastAsia="ru-RU"/>
          </w:rPr>
          <w:t>http://pravo-minjust.ru</w:t>
        </w:r>
      </w:hyperlink>
      <w:r w:rsidRPr="00D26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9" w:history="1">
        <w:r w:rsidRPr="00D26FEA">
          <w:rPr>
            <w:rFonts w:ascii="Times New Roman" w:eastAsiaTheme="majorEastAsia" w:hAnsi="Times New Roman" w:cs="Times New Roman"/>
            <w:color w:val="0000FF"/>
            <w:sz w:val="26"/>
            <w:szCs w:val="26"/>
            <w:lang w:eastAsia="ru-RU"/>
          </w:rPr>
          <w:t>http://право-минюст.рф</w:t>
        </w:r>
      </w:hyperlink>
      <w:r w:rsidRPr="00D26FE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регистрация  в качестве сетевого издания Эл № ФС77-72471 от 05.03.2018).»;</w:t>
      </w:r>
    </w:p>
    <w:p w:rsidR="00D26FEA" w:rsidRPr="00D26FEA" w:rsidRDefault="00D26FEA" w:rsidP="00D26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FEA">
        <w:rPr>
          <w:rFonts w:ascii="Times New Roman" w:eastAsia="Times New Roman" w:hAnsi="Times New Roman" w:cs="Times New Roman"/>
          <w:sz w:val="26"/>
          <w:szCs w:val="26"/>
          <w:lang w:eastAsia="ru-RU"/>
        </w:rPr>
        <w:t>3) абзац 2 части 5.1 статьи 34 дополнить словами «, если иное не предусмотрено Федеральным законом № 131-ФЗ»;</w:t>
      </w:r>
    </w:p>
    <w:p w:rsidR="00D26FEA" w:rsidRPr="00D26FEA" w:rsidRDefault="00D26FEA" w:rsidP="00D26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F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4) статью 34 дополнить частями 5.2 следующего содержания:</w:t>
      </w:r>
    </w:p>
    <w:p w:rsidR="00D26FEA" w:rsidRPr="00D26FEA" w:rsidRDefault="00D26FEA" w:rsidP="00D26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FEA">
        <w:rPr>
          <w:rFonts w:ascii="Times New Roman" w:eastAsia="Times New Roman" w:hAnsi="Times New Roman" w:cs="Times New Roman"/>
          <w:sz w:val="26"/>
          <w:szCs w:val="26"/>
          <w:lang w:eastAsia="ru-RU"/>
        </w:rPr>
        <w:t>«5.2.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131-ФЗ.»;</w:t>
      </w:r>
    </w:p>
    <w:p w:rsidR="00D26FEA" w:rsidRPr="00D26FEA" w:rsidRDefault="00D26FEA" w:rsidP="00D26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часть </w:t>
      </w:r>
      <w:proofErr w:type="gramStart"/>
      <w:r w:rsidRPr="00D26FEA">
        <w:rPr>
          <w:rFonts w:ascii="Times New Roman" w:eastAsia="Times New Roman" w:hAnsi="Times New Roman" w:cs="Times New Roman"/>
          <w:sz w:val="26"/>
          <w:szCs w:val="26"/>
          <w:lang w:eastAsia="ru-RU"/>
        </w:rPr>
        <w:t>4  статьи</w:t>
      </w:r>
      <w:proofErr w:type="gramEnd"/>
      <w:r w:rsidRPr="00D26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 изложить в следующей редакции:</w:t>
      </w:r>
    </w:p>
    <w:p w:rsidR="00D26FEA" w:rsidRPr="00D26FEA" w:rsidRDefault="00D26FEA" w:rsidP="00D26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26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«4. </w:t>
      </w:r>
      <w:r w:rsidRPr="00D26F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Pr="00D26FEA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lang w:eastAsia="ru-RU"/>
          </w:rPr>
          <w:t>законом</w:t>
        </w:r>
      </w:hyperlink>
      <w:r w:rsidRPr="00D26F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D26FEA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lang w:eastAsia="ru-RU"/>
          </w:rPr>
          <w:t>законом</w:t>
        </w:r>
      </w:hyperlink>
      <w:r w:rsidRPr="00D26F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D26FEA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lang w:eastAsia="ru-RU"/>
          </w:rPr>
          <w:t>законом</w:t>
        </w:r>
      </w:hyperlink>
      <w:r w:rsidRPr="00D26F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131-ФЗ.»;</w:t>
      </w:r>
    </w:p>
    <w:p w:rsidR="00D26FEA" w:rsidRPr="00D26FEA" w:rsidRDefault="00D26FEA" w:rsidP="00D26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26F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6) статью 40 дополнить частью 4.1. следующего содержания:</w:t>
      </w:r>
    </w:p>
    <w:p w:rsidR="00D26FEA" w:rsidRPr="00D26FEA" w:rsidRDefault="00D26FEA" w:rsidP="00D26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FEA">
        <w:rPr>
          <w:rFonts w:ascii="Times New Roman" w:eastAsia="Times New Roman" w:hAnsi="Times New Roman" w:cs="Times New Roman"/>
          <w:sz w:val="26"/>
          <w:szCs w:val="26"/>
          <w:lang w:eastAsia="ru-RU"/>
        </w:rPr>
        <w:t>«4.1. 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№ 131-ФЗ.»;</w:t>
      </w:r>
    </w:p>
    <w:p w:rsidR="00D26FEA" w:rsidRPr="00D26FEA" w:rsidRDefault="00D26FEA" w:rsidP="00D26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FEA">
        <w:rPr>
          <w:rFonts w:ascii="Times New Roman" w:eastAsia="Times New Roman" w:hAnsi="Times New Roman" w:cs="Times New Roman"/>
          <w:sz w:val="26"/>
          <w:szCs w:val="26"/>
          <w:lang w:eastAsia="ru-RU"/>
        </w:rPr>
        <w:t>7) часть 1 статьи 47 дополнить пунктом 28.11 следующего содержания:</w:t>
      </w:r>
    </w:p>
    <w:p w:rsidR="00D26FEA" w:rsidRPr="00D26FEA" w:rsidRDefault="00D26FEA" w:rsidP="00D26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«28.11) принимает в соответствии с гражданским </w:t>
      </w:r>
      <w:hyperlink r:id="rId13" w:history="1">
        <w:r w:rsidRPr="00D26FEA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законодательством</w:t>
        </w:r>
      </w:hyperlink>
      <w:r w:rsidRPr="00D26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требованиями;».</w:t>
      </w:r>
    </w:p>
    <w:p w:rsidR="00D26FEA" w:rsidRPr="00D26FEA" w:rsidRDefault="00D26FEA" w:rsidP="00D26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6FEA">
        <w:rPr>
          <w:rFonts w:ascii="Times New Roman" w:eastAsia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D26FEA" w:rsidRPr="00D26FEA" w:rsidRDefault="00D26FEA" w:rsidP="00D26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26FEA" w:rsidRPr="00D26FEA" w:rsidRDefault="00D26FEA" w:rsidP="00D2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26FEA" w:rsidRPr="00D26FEA" w:rsidRDefault="00D26FEA" w:rsidP="00D26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26FEA">
        <w:rPr>
          <w:rFonts w:ascii="Times New Roman" w:eastAsia="Times New Roman" w:hAnsi="Times New Roman" w:cs="Times New Roman"/>
          <w:sz w:val="26"/>
          <w:szCs w:val="26"/>
        </w:rPr>
        <w:t>Глава Аршановского сельсовета                                                                               Н.А. Танбаев</w:t>
      </w:r>
    </w:p>
    <w:p w:rsidR="00D26FEA" w:rsidRPr="00D26FEA" w:rsidRDefault="00D26FEA" w:rsidP="00D26F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FEA" w:rsidRPr="00D26FEA" w:rsidRDefault="00D26FEA" w:rsidP="00D26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83" w:rsidRDefault="00871583"/>
    <w:sectPr w:rsidR="00871583" w:rsidSect="00480180">
      <w:headerReference w:type="even" r:id="rId14"/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587" w:rsidRDefault="00303587">
      <w:pPr>
        <w:spacing w:after="0" w:line="240" w:lineRule="auto"/>
      </w:pPr>
      <w:r>
        <w:separator/>
      </w:r>
    </w:p>
  </w:endnote>
  <w:endnote w:type="continuationSeparator" w:id="0">
    <w:p w:rsidR="00303587" w:rsidRDefault="0030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587" w:rsidRDefault="00303587">
      <w:pPr>
        <w:spacing w:after="0" w:line="240" w:lineRule="auto"/>
      </w:pPr>
      <w:r>
        <w:separator/>
      </w:r>
    </w:p>
  </w:footnote>
  <w:footnote w:type="continuationSeparator" w:id="0">
    <w:p w:rsidR="00303587" w:rsidRDefault="00303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CF7" w:rsidRDefault="00116B5E" w:rsidP="004801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357CF7" w:rsidRDefault="003035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CF7" w:rsidRPr="009E0343" w:rsidRDefault="00116B5E" w:rsidP="00480180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E0343">
      <w:rPr>
        <w:rStyle w:val="a5"/>
        <w:sz w:val="28"/>
        <w:szCs w:val="28"/>
      </w:rPr>
      <w:fldChar w:fldCharType="begin"/>
    </w:r>
    <w:r w:rsidRPr="009E0343">
      <w:rPr>
        <w:rStyle w:val="a5"/>
        <w:sz w:val="28"/>
        <w:szCs w:val="28"/>
      </w:rPr>
      <w:instrText xml:space="preserve">PAGE  </w:instrText>
    </w:r>
    <w:r w:rsidRPr="009E0343">
      <w:rPr>
        <w:rStyle w:val="a5"/>
        <w:sz w:val="28"/>
        <w:szCs w:val="28"/>
      </w:rPr>
      <w:fldChar w:fldCharType="separate"/>
    </w:r>
    <w:r w:rsidR="00572D0F">
      <w:rPr>
        <w:rStyle w:val="a5"/>
        <w:noProof/>
        <w:sz w:val="28"/>
        <w:szCs w:val="28"/>
      </w:rPr>
      <w:t>2</w:t>
    </w:r>
    <w:r w:rsidRPr="009E0343">
      <w:rPr>
        <w:rStyle w:val="a5"/>
        <w:sz w:val="28"/>
        <w:szCs w:val="28"/>
      </w:rPr>
      <w:fldChar w:fldCharType="end"/>
    </w:r>
  </w:p>
  <w:p w:rsidR="00357CF7" w:rsidRDefault="003035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84"/>
    <w:rsid w:val="00116B5E"/>
    <w:rsid w:val="00303587"/>
    <w:rsid w:val="00376884"/>
    <w:rsid w:val="00572D0F"/>
    <w:rsid w:val="00657B17"/>
    <w:rsid w:val="00871583"/>
    <w:rsid w:val="00D2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6C9A"/>
  <w15:chartTrackingRefBased/>
  <w15:docId w15:val="{19126FC9-432E-4AEC-AF7F-ED7E2C95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F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26F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6FEA"/>
    <w:rPr>
      <w:rFonts w:ascii="Verdana" w:hAnsi="Verdana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572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13" Type="http://schemas.openxmlformats.org/officeDocument/2006/relationships/hyperlink" Target="consultantplus://offline/ref=04C18E71D1395F08820CAFBF9E7CE7DCF5D66773B9897881C409E0B9A59F05EA16EC5DAA2A103B44AC2541D782CDCE55BEC42729E99557S9s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C18E71D1395F08820CAFBF9E7CE7DCF5D66773B9897881C409E0B9A59F05EA16EC5DAA2A103B44AC2541D782CDCE55BEC42729E99557S9sCH" TargetMode="External"/><Relationship Id="rId12" Type="http://schemas.openxmlformats.org/officeDocument/2006/relationships/hyperlink" Target="consultantplus://offline/ref=DDD2B1ACB8D0CD6E4FE9B7D285A08640532E1C78D7E32099C0457FB2D894AE80E83C88E2F097F220DC1899B7F3L9K5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DD2B1ACB8D0CD6E4FE9B7D285A086405226127BD4E72099C0457FB2D894AE80E83C88E2F097F220DC1899B7F3L9K5B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DD2B1ACB8D0CD6E4FE9B7D285A08640532E1C78D7E12099C0457FB2D894AE80E83C88E2F097F220DC1899B7F3L9K5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&#1087;&#1088;&#1072;&#1074;&#1086;-&#1084;&#1080;&#1085;&#1102;&#1089;&#1090;.&#1088;&#1092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2019-11-08T01:42:00Z</cp:lastPrinted>
  <dcterms:created xsi:type="dcterms:W3CDTF">2019-11-07T04:42:00Z</dcterms:created>
  <dcterms:modified xsi:type="dcterms:W3CDTF">2019-11-08T01:43:00Z</dcterms:modified>
</cp:coreProperties>
</file>