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0E5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                                                                                                             № _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Аршаново</w:t>
      </w:r>
    </w:p>
    <w:p w:rsidR="00C210E5" w:rsidRDefault="00C210E5" w:rsidP="00C21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C210E5" w:rsidTr="006A605B">
        <w:trPr>
          <w:trHeight w:val="390"/>
        </w:trPr>
        <w:tc>
          <w:tcPr>
            <w:tcW w:w="4535" w:type="dxa"/>
          </w:tcPr>
          <w:p w:rsidR="00C210E5" w:rsidRPr="00FE67B1" w:rsidRDefault="00C210E5" w:rsidP="006A60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Pr="00C210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C210E5" w:rsidRDefault="00C210E5" w:rsidP="006A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ст.14 Федерального закона от 06.10.2003г. </w:t>
      </w:r>
      <w:hyperlink r:id="rId5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</w:t>
      </w:r>
      <w:hyperlink r:id="rId6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47 </w:t>
      </w:r>
      <w:hyperlink r:id="rId7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Аршановский сельсовет, </w:t>
      </w:r>
      <w:proofErr w:type="gramEnd"/>
    </w:p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10E5" w:rsidRDefault="00C210E5" w:rsidP="00C21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Утвердить </w:t>
      </w:r>
      <w:r w:rsidRPr="00C210E5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 регламент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C210E5">
        <w:rPr>
          <w:rFonts w:ascii="Times New Roman" w:hAnsi="Times New Roman" w:cs="Times New Roman"/>
          <w:sz w:val="26"/>
          <w:szCs w:val="26"/>
        </w:rPr>
        <w:t>муниципальной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услуги  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приложению.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Настоящее постановление вступает в силу со дня его принятия и подлежит официальному опубликованию (обнародованию). </w:t>
      </w: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</w:t>
      </w:r>
      <w:proofErr w:type="gramStart"/>
      <w:r>
        <w:rPr>
          <w:sz w:val="26"/>
          <w:szCs w:val="26"/>
        </w:rPr>
        <w:t>сельсовета                                                       Н.</w:t>
      </w:r>
      <w:proofErr w:type="gramEnd"/>
      <w:r>
        <w:rPr>
          <w:sz w:val="26"/>
          <w:szCs w:val="26"/>
        </w:rPr>
        <w:t>А. Танбаев</w:t>
      </w:r>
    </w:p>
    <w:p w:rsidR="00C210E5" w:rsidRDefault="00C210E5" w:rsidP="00C210E5"/>
    <w:p w:rsidR="00C210E5" w:rsidRDefault="00C210E5" w:rsidP="00C210E5"/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>Приложение №1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>к постановлению администрации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</w:t>
      </w: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.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pStyle w:val="a6"/>
        <w:numPr>
          <w:ilvl w:val="0"/>
          <w:numId w:val="2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C210E5" w:rsidRPr="00C210E5" w:rsidRDefault="00C210E5" w:rsidP="00C210E5">
      <w:pPr>
        <w:pStyle w:val="a6"/>
        <w:adjustRightInd w:val="0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сведения о муниципальной услуге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1.Административный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- регламент) разработан в целях повышения качества и доступности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создания комфортных условий для её получения.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(далее – уполномоченный </w:t>
      </w:r>
      <w:r>
        <w:rPr>
          <w:rFonts w:ascii="Times New Roman" w:eastAsia="Times New Roman" w:hAnsi="Times New Roman" w:cs="Times New Roman"/>
          <w:sz w:val="26"/>
          <w:szCs w:val="26"/>
        </w:rPr>
        <w:t>орган), является Администрация Аршановского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нормативными актами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участие которых необходимо при исполнении муниципальной услуг: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Лица, имеющие право на получение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5.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6. К заявителям относятся: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собственник жилого помещения;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наниматель жилого помещения по договору социального найма.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7. Уполномоченными представителями от заявителя - физического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опекуны недееспособных граждан;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нормативными актами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иными правовыми актами и учредительными документами, без доверенности;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>частники юридического лица в предусмотренных законодательством Российской Федерации случаях.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9. 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655682, Республика Хакасия, Алтайский район, с. Аршаново, ул. Ленина, д.69,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 </w:t>
      </w:r>
      <w:hyperlink r:id="rId8" w:history="1">
        <w:r w:rsidRPr="0070699A">
          <w:rPr>
            <w:rStyle w:val="a7"/>
            <w:rFonts w:ascii="Times New Roman" w:hAnsi="Times New Roman" w:cs="Times New Roman"/>
            <w:sz w:val="26"/>
            <w:szCs w:val="26"/>
          </w:rPr>
          <w:t>www.arshanov.ru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www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gosuslugi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ru</w:t>
        </w:r>
      </w:hyperlink>
      <w:r w:rsidR="00B10D2A">
        <w:rPr>
          <w:rFonts w:ascii="Times New Roman" w:hAnsi="Times New Roman" w:cs="Times New Roman"/>
          <w:sz w:val="26"/>
          <w:szCs w:val="26"/>
        </w:rPr>
        <w:t xml:space="preserve">, </w:t>
      </w:r>
      <w:r w:rsidRPr="005238B5">
        <w:rPr>
          <w:rFonts w:ascii="Times New Roman" w:hAnsi="Times New Roman" w:cs="Times New Roman"/>
          <w:sz w:val="26"/>
          <w:szCs w:val="26"/>
        </w:rPr>
        <w:t>а также информирование осуществляется по телефону 8(</w:t>
      </w:r>
      <w:r>
        <w:rPr>
          <w:rFonts w:ascii="Times New Roman" w:hAnsi="Times New Roman" w:cs="Times New Roman"/>
          <w:sz w:val="26"/>
          <w:szCs w:val="26"/>
        </w:rPr>
        <w:t>39041) 2 74-34</w:t>
      </w:r>
      <w:proofErr w:type="gramEnd"/>
      <w:r>
        <w:rPr>
          <w:rFonts w:ascii="Times New Roman" w:hAnsi="Times New Roman" w:cs="Times New Roman"/>
          <w:sz w:val="26"/>
          <w:szCs w:val="26"/>
        </w:rPr>
        <w:t>, 8(39041)2-79-36.</w:t>
      </w:r>
      <w:r w:rsidRPr="00523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35AFA" w:rsidRDefault="00935AFA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адресу: 655682, Республика Хакасия, Алтайский район, с. Аршаново, ул. Ленина, д.69. или по электронной почте 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Pr="005238B5">
        <w:rPr>
          <w:rFonts w:ascii="Times New Roman" w:hAnsi="Times New Roman" w:cs="Times New Roman"/>
          <w:sz w:val="26"/>
          <w:szCs w:val="26"/>
        </w:rPr>
        <w:t>_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Pr="005238B5">
        <w:rPr>
          <w:rFonts w:ascii="Times New Roman" w:hAnsi="Times New Roman" w:cs="Times New Roman"/>
          <w:sz w:val="26"/>
          <w:szCs w:val="26"/>
        </w:rPr>
        <w:t>@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238B5">
        <w:rPr>
          <w:rFonts w:ascii="Times New Roman" w:hAnsi="Times New Roman" w:cs="Times New Roman"/>
          <w:sz w:val="26"/>
          <w:szCs w:val="26"/>
        </w:rPr>
        <w:t>.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238B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AFA" w:rsidRPr="005238B5" w:rsidRDefault="00C210E5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11. </w:t>
      </w:r>
      <w:r w:rsidR="00935AFA" w:rsidRPr="005238B5">
        <w:rPr>
          <w:rFonts w:ascii="Times New Roman" w:hAnsi="Times New Roman" w:cs="Times New Roman"/>
          <w:sz w:val="26"/>
          <w:szCs w:val="26"/>
        </w:rPr>
        <w:t>Прием заявлений на предоставление муниципальной услуги осуществляется</w:t>
      </w:r>
      <w:r w:rsidR="00935AF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 655682, Республика Хакасия, Алтайский район, с. Аршаново, ул. Ленина, д.69, кабинет специалистов в соответствии с режимом работы: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 - понедел</w:t>
      </w:r>
      <w:r>
        <w:rPr>
          <w:rFonts w:ascii="Times New Roman" w:hAnsi="Times New Roman" w:cs="Times New Roman"/>
          <w:sz w:val="26"/>
          <w:szCs w:val="26"/>
        </w:rPr>
        <w:t>ьник – пятница: с 8-00 до 16-00</w:t>
      </w:r>
      <w:r w:rsidRPr="005238B5">
        <w:rPr>
          <w:rFonts w:ascii="Times New Roman" w:hAnsi="Times New Roman" w:cs="Times New Roman"/>
          <w:sz w:val="26"/>
          <w:szCs w:val="26"/>
        </w:rPr>
        <w:t>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перерыв на обед: 12.00 – 13.00 часов;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12. Муниципальная услуга «Прием заявлений и выдача документов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13. Предоставление муниципальной услуги осуществляется администрацией </w:t>
      </w:r>
      <w:r w:rsidR="00935AFA">
        <w:rPr>
          <w:rFonts w:ascii="Times New Roman" w:eastAsia="Times New Roman" w:hAnsi="Times New Roman" w:cs="Times New Roman"/>
          <w:bCs/>
          <w:sz w:val="26"/>
          <w:szCs w:val="26"/>
        </w:rPr>
        <w:t>Аршановского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14. Результатом предоставления муниципальной услуги является: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 согласовании перепланировки и (или) переустройства жилого помещения (далее – решение о согласовании);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об отказе в согласовании перепланировки и (или) переустройства жилого помещения (далее – решение об отказе в согласовании) с указанием причин отказа в соответствии с пунктом 22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15. Срок предоставления муниципальной услуги составляет 30 дней со дня регистрации заявления.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нормативных правовых актов,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источников официального опубликования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16. Предоставление муниципальной услуги осуществляется в соответствии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Конституцией Российской Федерации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(«Российская газета» 1993, № 237);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Гражданским </w:t>
      </w:r>
      <w:hyperlink r:id="rId1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Жилищным </w:t>
      </w:r>
      <w:hyperlink r:id="rId12" w:tgtFrame="_self" w:history="1">
        <w:proofErr w:type="gram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Жилищным</w:t>
        </w:r>
        <w:proofErr w:type="gram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Градостроительным </w:t>
      </w:r>
      <w:hyperlink r:id="rId13" w:tgtFrame="_self" w:history="1">
        <w:proofErr w:type="spellStart"/>
        <w:proofErr w:type="gram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Градостроительным</w:t>
        </w:r>
        <w:proofErr w:type="spellEnd"/>
        <w:proofErr w:type="gram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02.05.2006 </w:t>
      </w:r>
      <w:hyperlink r:id="rId15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59-ФЗ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 («Российская газета» от 05.05.2006,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hyperlink r:id="rId17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(«Российская газета» от 08.10.2003, № 202);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Федеральным </w:t>
      </w:r>
      <w:hyperlink r:id="rId18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27.07.2010 </w:t>
      </w:r>
      <w:hyperlink r:id="rId1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(«Российская газета» от 30.07.2010, № 168);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(Российская газета» от 27.01.2006, № 16);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2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 </w:t>
      </w:r>
      <w:hyperlink r:id="rId2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Госстроя Российской Федерации от 27.09.2003 № 170 «Об утверждении Правил и норм технической эксплуатации жилищного фонда» («Российская газета» от 23.10.2003, № 214);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04.12.2000 г. № 921 (в ред. Постановлений Правительства РФ от 10.09.2004 N 477, от 19.03.2005 N 141, от 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РФ» №50 от 11.12.2000 ст. 4901);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постановлением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установленную продолжительность» («Российская газета» от 22.08.2006, № 184);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6 г"/>
        </w:smartTagPr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C210E5">
        <w:rPr>
          <w:rFonts w:ascii="Times New Roman" w:eastAsia="Times New Roman" w:hAnsi="Times New Roman" w:cs="Times New Roman"/>
          <w:sz w:val="26"/>
          <w:szCs w:val="26"/>
        </w:rPr>
        <w:t>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10.02.2006, №28);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Уставом муниципального образования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Большесейский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полномочиях органа местного самоуправления, уполномоченного в сфере строительства 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порядке согласования перепланировки и (или) переустройства жилых (нежилых) помещений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актом, регулирующим перевод нежилых помещений в жилые,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иными муниципальными нормативными актами, регламентирующими правоотношения в указанной сфере.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17. Для получения муниципальной услуги заявитель представляет в уполномоченный орган: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заявление;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подготовленный и оформленный в установленном порядке проект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 (или) переустраиваемое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наймодателем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по договору социального найма);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20.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технический паспорт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- с 1 января 2013 года;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21. Оснований для отказа в приеме документов на предоставление муниципальной услуги нет.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22. Основаниями для отказа в предоставлении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непредставления документов, определенных в </w:t>
      </w:r>
      <w:hyperlink r:id="rId22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 17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в ненадлежащий орган;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несоответствие проекта перепланировки и (или) переустройства жилого помещения требованием законодательства.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23. Решение об отказе в согласовании должно содержать основания отказа с обязательной ссылкой на нарушения, предусмотренные пунктом 22 настоящего регламента.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24. Решение об отказе в согласовании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25. Муниципальная услуга предоставляется бесплатно.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26. Оснований для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27. Максимальный срок ожидания в очереди при подаче заявления и при получении решения о согласовании или об отказе в согласовании составляет 15 минут.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28. Регистрация заявления осуществляется в день поступления заявления в уполномоченный орган.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29. Помещения, в которых осуществляется предоставление муниципальной услуги, должны быть обеспечены: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средствами пожаротушения;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 информационным стендом с размещением образцов заявлений, нормативно-правовых актов.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33. Показателями доступности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короткое время ожидания предоставления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34. Показателями качества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доля решений, принятых в результате оказания муниципальной услуги, признанных недействительными судом;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количество жалоб на действия (бездействие) работников уполномоченного органа.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35. Предоставление муниципальной услуги включает следующие административные процедуры: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36.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23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>7 настоящего регламента.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Форма заявления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 перепланировке и (или) переустройстве жилого помещения утверждена постановлением Правительства Российской Федерации от 28.04.2005 № 266 «Об утверждении формы заявления о перепланировке и (или)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</w:t>
      </w:r>
      <w:hyperlink r:id="rId25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9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регламента, по месту нахождения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и обратиться через РПГУ.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 в рамках предоставления муниципальной услуги.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38. Сотрудник, ответственный за прием и регистрацию документов: 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полномочия представителя заявителя;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наличие всех необходимых документов, правильность заполнения заявления;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39. Результатом административной процедуры является прием и регистрация документов, представленных заявителем.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40.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предоставленных документов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41. После приема и регистрации заявлений и документы передаются сотруднику, ответственному за предоставление муниципальной услуги (далее - исполнитель).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42. Исполнитель осуществляет проверку полноты содержащейся в заявлении информации и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комплектности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45. 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или решения об отказе в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46. 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47.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48. Форма документа, решения о согласовании (решение 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>о перепланировке и (или) переустройстве жилого помещения)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49. Решение о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50. Один экземпляр решения о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51.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Принятие и выдача (направление) решения об отказе в согласовании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52. При наличии оснований, указанных в пункте 22 настоящего регламента, сотрудник, ответственный за принятие решения, готовит два экземпляра проекта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53.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54. Один экземпляр решения об отказе в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55. Решение об отказе в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56.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 отказе в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57. Принятие решения об отказе в согласовании не препятствует повторному обращению заявителя с заявлением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Формы контроля за исполнением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58. 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</w:t>
      </w:r>
      <w:r w:rsidR="00935AFA">
        <w:rPr>
          <w:rFonts w:ascii="Times New Roman" w:eastAsia="Times New Roman" w:hAnsi="Times New Roman" w:cs="Times New Roman"/>
          <w:sz w:val="26"/>
          <w:szCs w:val="26"/>
        </w:rPr>
        <w:t>Аршановским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сельсоветом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59. 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60.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61.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Default="00C210E5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63E3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</w:p>
    <w:p w:rsidR="00D63E33" w:rsidRPr="00D63E33" w:rsidRDefault="00D63E33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62.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63. Заявитель может обратиться с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65. Жалоба должна содержать: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66.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67. По результатам рассмотрения жалобы орган, предоставляющий муниципальную услугу, принимает одно из следующих решений: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68. Не позднее дня, следующего за днем принятия решения, указанного в </w:t>
      </w:r>
      <w:hyperlink r:id="rId27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67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69. В случае установления в ходе или по результатам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0249" w:rsidRDefault="00D20249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>Приложение №2</w:t>
      </w:r>
    </w:p>
    <w:p w:rsidR="00C210E5" w:rsidRPr="00C210E5" w:rsidRDefault="00D63E33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C210E5"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постановлению администрации</w:t>
      </w:r>
    </w:p>
    <w:p w:rsidR="00C210E5" w:rsidRPr="00C210E5" w:rsidRDefault="00D63E33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Аршановского</w:t>
      </w:r>
      <w:r w:rsidR="00C210E5"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D63E33">
        <w:rPr>
          <w:rFonts w:ascii="Times New Roman" w:eastAsia="Times New Roman" w:hAnsi="Times New Roman" w:cs="Times New Roman"/>
          <w:b/>
          <w:sz w:val="26"/>
          <w:szCs w:val="26"/>
        </w:rPr>
        <w:t>_____. № ___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БЛОК-СХЕМА ОКАЗАНИЯ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05pt;margin-top:41.45pt;width:9.8pt;height:97.9pt;flip:x;z-index:251660288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roundrect id="_x0000_s1027" style="position:absolute;left:0;text-align:left;margin-left:43.4pt;margin-top:2.3pt;width:388.2pt;height:50.25pt;z-index:251661312" arcsize="10923f" fillcolor="#eeece1">
            <v:shadow on="t" opacity=".5" offset="6pt,-6pt"/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93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10E5" w:rsidRDefault="00C210E5">
                        <w:pPr>
                          <w:adjustRightInd w:val="0"/>
                          <w:jc w:val="center"/>
                          <w:rPr>
                            <w:rFonts w:ascii="Arial" w:eastAsia="Times New Roman" w:hAnsi="Arial"/>
                            <w:b/>
                            <w:szCs w:val="26"/>
                          </w:rPr>
                        </w:pPr>
                        <w:r>
                          <w:rPr>
                            <w:b/>
                            <w:szCs w:val="26"/>
                          </w:rPr>
                          <w:t xml:space="preserve">Прием и регистрация заявления и документов, </w:t>
                        </w:r>
                      </w:p>
                      <w:p w:rsidR="00C210E5" w:rsidRDefault="00C210E5">
                        <w:pPr>
                          <w:adjustRightInd w:val="0"/>
                          <w:jc w:val="center"/>
                          <w:rPr>
                            <w:szCs w:val="26"/>
                          </w:rPr>
                        </w:pPr>
                        <w:proofErr w:type="gramStart"/>
                        <w:r>
                          <w:rPr>
                            <w:b/>
                            <w:szCs w:val="26"/>
                          </w:rPr>
                          <w:t>необходимых</w:t>
                        </w:r>
                        <w:proofErr w:type="gramEnd"/>
                        <w:r>
                          <w:rPr>
                            <w:b/>
                            <w:szCs w:val="26"/>
                          </w:rPr>
                          <w:t xml:space="preserve"> для предоставления муниципальной услуги</w:t>
                        </w:r>
                      </w:p>
                      <w:p w:rsidR="00C210E5" w:rsidRDefault="00C210E5">
                        <w:pPr>
                          <w:ind w:firstLine="567"/>
                          <w:jc w:val="both"/>
                          <w:rPr>
                            <w:rFonts w:ascii="Arial" w:eastAsia="Times New Roman" w:hAnsi="Arial"/>
                            <w:sz w:val="24"/>
                            <w:szCs w:val="26"/>
                          </w:rPr>
                        </w:pP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28" type="#_x0000_t32" style="position:absolute;left:0;text-align:left;margin-left:344.65pt;margin-top:41.45pt;width:9.85pt;height:173.25pt;z-index:251662336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29" type="#_x0000_t32" style="position:absolute;left:0;text-align:left;margin-left:237.95pt;margin-top:41.45pt;width:0;height:9.65pt;z-index:251663360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oval id="_x0000_s1030" style="position:absolute;left:0;text-align:left;margin-left:154pt;margin-top:51.1pt;width:168.15pt;height:73.75pt;z-index:251664384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79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10E5" w:rsidRDefault="00C210E5">
                        <w:pPr>
                          <w:jc w:val="center"/>
                          <w:rPr>
                            <w:rFonts w:ascii="Arial" w:eastAsia="Times New Roman" w:hAnsi="Arial"/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Выдача заявителю расписки о приеме документов</w:t>
                        </w:r>
                      </w:p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6"/>
                          </w:rPr>
                        </w:pP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oval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rect id="_x0000_s1031" style="position:absolute;left:0;text-align:left;margin-left:43.4pt;margin-top:120.9pt;width:131.9pt;height:53pt;z-index:251665408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0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Cs w:val="26"/>
                          </w:rPr>
                          <w:t>Направление межведомственного запроса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roundrect id="_x0000_s1032" style="position:absolute;left:0;text-align:left;margin-left:246.75pt;margin-top:183.55pt;width:217.15pt;height:43.2pt;z-index:251666432" arcsize="10923f" fillcolor="#eeece1">
            <v:shadow on="t" opacity=".5" offset="6pt,-6pt"/>
            <v:textbox style="mso-next-textbox:#_x0000_s103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86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szCs w:val="26"/>
                          </w:rPr>
                          <w:t>Рассмотрение заявления и представленных документов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roundrect id="_x0000_s1033" style="position:absolute;left:0;text-align:left;margin-left:58.4pt;margin-top:266.25pt;width:366.9pt;height:34.55pt;z-index:251667456" arcsize="10923f" fillcolor="#eeece1">
            <v:shadow on="t" opacity=".5" offset="6pt,-6pt"/>
            <v:textbox style="mso-next-textbox:#_x0000_s103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98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Принятие и выдача (направление) заявителю решения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rect id="_x0000_s1034" style="position:absolute;left:0;text-align:left;margin-left:20.95pt;margin-top:326.95pt;width:167pt;height:27.65pt;z-index:251668480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2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Решение о согласовании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rect id="_x0000_s1035" style="position:absolute;left:0;text-align:left;margin-left:286.35pt;margin-top:323.5pt;width:152.05pt;height:36.85pt;z-index:251669504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3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Решение об отказе в согласовании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36" type="#_x0000_t32" style="position:absolute;left:0;text-align:left;margin-left:193.15pt;margin-top:203.2pt;width:53.6pt;height:0;z-index:251670528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37" type="#_x0000_t32" style="position:absolute;left:0;text-align:left;margin-left:105.05pt;margin-top:293.4pt;width:125pt;height:37.45pt;flip:x;z-index:251671552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38" type="#_x0000_t32" style="position:absolute;left:0;text-align:left;margin-left:238.15pt;margin-top:293.4pt;width:116.35pt;height:37.45pt;z-index:251672576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oval id="_x0000_s1039" style="position:absolute;left:0;text-align:left;margin-left:20.95pt;margin-top:171.85pt;width:172.2pt;height:82.75pt;z-index:25167360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36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Получение требуемых ответов на запросы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oval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40" type="#_x0000_t32" style="position:absolute;left:0;text-align:left;margin-left:109.05pt;margin-top:162.85pt;width:0;height:12.7pt;z-index:251674624" o:connectortype="straight">
            <v:stroke endarrow="block"/>
          </v:shape>
        </w:pict>
      </w:r>
      <w:r w:rsidRPr="00C210E5">
        <w:rPr>
          <w:rFonts w:ascii="Times New Roman" w:eastAsia="Times New Roman" w:hAnsi="Times New Roman" w:cs="Times New Roman"/>
          <w:sz w:val="26"/>
          <w:szCs w:val="26"/>
        </w:rPr>
        <w:pict>
          <v:shape id="_x0000_s1041" type="#_x0000_t32" style="position:absolute;left:0;text-align:left;margin-left:233.85pt;margin-top:219.05pt;width:117.15pt;height:48.1pt;flip:x;z-index:251675648" o:connectortype="straight">
            <v:stroke endarrow="block"/>
          </v:shape>
        </w:pic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rPr>
          <w:rFonts w:ascii="Times New Roman" w:hAnsi="Times New Roman" w:cs="Times New Roman"/>
          <w:sz w:val="26"/>
          <w:szCs w:val="26"/>
        </w:rPr>
      </w:pPr>
    </w:p>
    <w:p w:rsidR="008C5EAA" w:rsidRPr="00C210E5" w:rsidRDefault="008C5EAA">
      <w:pPr>
        <w:rPr>
          <w:rFonts w:ascii="Times New Roman" w:hAnsi="Times New Roman" w:cs="Times New Roman"/>
          <w:sz w:val="26"/>
          <w:szCs w:val="26"/>
        </w:rPr>
      </w:pPr>
    </w:p>
    <w:sectPr w:rsidR="008C5EAA" w:rsidRPr="00C210E5" w:rsidSect="00FE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090"/>
    <w:multiLevelType w:val="hybridMultilevel"/>
    <w:tmpl w:val="C4D001D6"/>
    <w:lvl w:ilvl="0" w:tplc="0F404C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0E5"/>
    <w:rsid w:val="008C5EAA"/>
    <w:rsid w:val="00935AFA"/>
    <w:rsid w:val="00B10D2A"/>
    <w:rsid w:val="00C210E5"/>
    <w:rsid w:val="00D20249"/>
    <w:rsid w:val="00D63E33"/>
    <w:rsid w:val="00E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40"/>
        <o:r id="V:Rule5" type="connector" idref="#_x0000_s1038"/>
        <o:r id="V:Rule6" type="connector" idref="#_x0000_s1036"/>
        <o:r id="V:Rule7" type="connector" idref="#_x0000_s1037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hanov.ru" TargetMode="External"/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yperlink" Target="consultantplus://offline/ref=7835B5F23C0B76E792E4E44CEF727BE53B132DC6E620598DE3038DA6EE23D5AA440F4A2C9B8C39CAn0y4C" TargetMode="External"/><Relationship Id="rId26" Type="http://schemas.openxmlformats.org/officeDocument/2006/relationships/hyperlink" Target="consultantplus://offline/ref=058B26EAEDA7DDEA73D21404BEF1603D3D5499F811D94752BE1EEDB6C06A39F929F48506C4F86Cw3M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8DE730EB3DE943F0DB8CF4579884339D618BCCF33B99FC8BB8C8F81AUED" TargetMode="External"/><Relationship Id="rId7" Type="http://schemas.openxmlformats.org/officeDocument/2006/relationships/hyperlink" Target="file:///C:\content\act\71aa8802-a2dd-4aba-bbc5-594289930dfa.doc" TargetMode="External"/><Relationship Id="rId12" Type="http://schemas.openxmlformats.org/officeDocument/2006/relationships/hyperlink" Target="file:///C:\content\act\370ba400-14c4-4cdb-8a8b-b11f2a1a2f55.html" TargetMode="External"/><Relationship Id="rId17" Type="http://schemas.openxmlformats.org/officeDocument/2006/relationships/hyperlink" Target="file:///C:\content\act\96e20c02-1b12-465a-b64c-24aa92270007.html" TargetMode="External"/><Relationship Id="rId25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5B5F23C0B76E792E4E44CEF727BE53B132DC9E722598DE3038DA6EE23D5AA440F4A2C9B8C38C5n0y0C" TargetMode="External"/><Relationship Id="rId20" Type="http://schemas.openxmlformats.org/officeDocument/2006/relationships/hyperlink" Target="consultantplus://offline/ref=D98DE730EB3DE943F0DB8CF4579884339C608BCCF63B99FC8BB8C8F81AUE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consultantplus://offline/ref=7835B5F23C0B76E792E4E44CEF727BE53B132DC7E222598DE3038DA6EEn2y3C" TargetMode="External"/><Relationship Id="rId24" Type="http://schemas.openxmlformats.org/officeDocument/2006/relationships/hyperlink" Target="consultantplus://offline/ref=058B26EAEDA7DDEA73D21404BEF1603D3D5499F811D94752BE1EEDB6C06A39F929F48506C4F86Cw3M8K" TargetMode="External"/><Relationship Id="rId5" Type="http://schemas.openxmlformats.org/officeDocument/2006/relationships/hyperlink" Target="file:///C:\content\act\96e20c02-1b12-465a-b64c-24aa92270007.html" TargetMode="External"/><Relationship Id="rId15" Type="http://schemas.openxmlformats.org/officeDocument/2006/relationships/hyperlink" Target="file:///C:\content\act\4f48675c-2dc2-4b7b-8f43-c7d17ab9072f.html" TargetMode="External"/><Relationship Id="rId23" Type="http://schemas.openxmlformats.org/officeDocument/2006/relationships/hyperlink" Target="consultantplus://offline/ref=D8370B1301C94926412817EBA91244AC4D19370B56490F87B158483CE85C33D8232DAE4272CFACA706DFE7cA2BD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act\15d4560c-d530-4955-bf7e-f734337ae80b.html" TargetMode="External"/><Relationship Id="rId19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835B5F23C0B76E792E4E44CEF727BE53B112CCFE224598DE3038DA6EEn2y3C" TargetMode="External"/><Relationship Id="rId22" Type="http://schemas.openxmlformats.org/officeDocument/2006/relationships/hyperlink" Target="consultantplus://offline/ref=D7536B0C6ECEB7D2BB1775F5E545513D3E63743E31B9237CF65B92D9724095B2DE89DEF4882CDFF8c1C0D" TargetMode="External"/><Relationship Id="rId27" Type="http://schemas.openxmlformats.org/officeDocument/2006/relationships/hyperlink" Target="consultantplus://offline/ref=827CBA8380234ACE9C67E44CCB52AAE2F8AA106CF3271EB1802D1196894206B3B605EE0B1D40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5090</Words>
  <Characters>29015</Characters>
  <Application>Microsoft Office Word</Application>
  <DocSecurity>0</DocSecurity>
  <Lines>241</Lines>
  <Paragraphs>68</Paragraphs>
  <ScaleCrop>false</ScaleCrop>
  <Company>МО Аршановский сельсовет</Company>
  <LinksUpToDate>false</LinksUpToDate>
  <CharactersWithSpaces>34037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2015-05-19T06:48:00Z</dcterms:created>
  <dcterms:modified xsi:type="dcterms:W3CDTF">2015-05-19T07:09:00Z</dcterms:modified>
</cp:coreProperties>
</file>