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7A4" w:rsidRDefault="00B567A4" w:rsidP="00B567A4">
      <w:pPr>
        <w:pStyle w:val="1"/>
        <w:jc w:val="center"/>
        <w:rPr>
          <w:b/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B567A4" w:rsidRDefault="00B567A4" w:rsidP="00B567A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B567A4" w:rsidRDefault="00B567A4" w:rsidP="00B567A4">
      <w:pPr>
        <w:pStyle w:val="a7"/>
        <w:rPr>
          <w:sz w:val="26"/>
          <w:szCs w:val="26"/>
        </w:rPr>
      </w:pPr>
    </w:p>
    <w:p w:rsid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B567A4" w:rsidRDefault="00B567A4" w:rsidP="00B567A4">
      <w:pPr>
        <w:pStyle w:val="a7"/>
        <w:rPr>
          <w:sz w:val="26"/>
          <w:szCs w:val="26"/>
        </w:rPr>
      </w:pPr>
      <w:r>
        <w:rPr>
          <w:sz w:val="26"/>
          <w:szCs w:val="26"/>
        </w:rPr>
        <w:t>16.11.2018                                                                                                  № 105</w:t>
      </w:r>
    </w:p>
    <w:p w:rsidR="00B567A4" w:rsidRP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с. Аршаново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6"/>
      </w:tblGrid>
      <w:tr w:rsidR="00B567A4" w:rsidTr="00B567A4">
        <w:trPr>
          <w:trHeight w:val="2076"/>
        </w:trPr>
        <w:tc>
          <w:tcPr>
            <w:tcW w:w="4966" w:type="dxa"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 внесении изменений в постановление администрации Аршановского сельсовета от 07.11.2017 № 153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утверждении муниципальной 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Развитие органов местного самоуправления Аршановского сельсовета на 2018-2020 годы»</w:t>
            </w:r>
          </w:p>
          <w:p w:rsidR="00B567A4" w:rsidRDefault="00B567A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567A4" w:rsidRDefault="00B567A4" w:rsidP="00B567A4">
      <w:pPr>
        <w:pStyle w:val="a7"/>
        <w:jc w:val="both"/>
        <w:rPr>
          <w:sz w:val="26"/>
          <w:szCs w:val="26"/>
        </w:rPr>
      </w:pPr>
    </w:p>
    <w:p w:rsidR="00B567A4" w:rsidRPr="00A4539F" w:rsidRDefault="00B567A4" w:rsidP="00B5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Pr="00A4539F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A4539F">
          <w:rPr>
            <w:rFonts w:ascii="Times New Roman" w:hAnsi="Times New Roman" w:cs="Times New Roman"/>
            <w:sz w:val="26"/>
            <w:szCs w:val="26"/>
          </w:rPr>
          <w:t>ст. 179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Бюджетного кодекса РФ,</w:t>
      </w:r>
      <w:r w:rsidRPr="00194112">
        <w:rPr>
          <w:rFonts w:ascii="Times New Roman" w:eastAsia="Times New Roman" w:hAnsi="Times New Roman"/>
          <w:sz w:val="26"/>
          <w:szCs w:val="26"/>
        </w:rPr>
        <w:t xml:space="preserve"> </w:t>
      </w:r>
      <w:r w:rsidRPr="00290984">
        <w:rPr>
          <w:rFonts w:ascii="Times New Roman" w:eastAsia="Times New Roman" w:hAnsi="Times New Roman"/>
          <w:sz w:val="26"/>
          <w:szCs w:val="26"/>
        </w:rPr>
        <w:t>Федеральным законом от 6 октября 2003 г. N 131-ФЗ «Об общих принципах организации местного самоуправления в Р</w:t>
      </w:r>
      <w:r>
        <w:rPr>
          <w:rFonts w:ascii="Times New Roman" w:eastAsia="Times New Roman" w:hAnsi="Times New Roman"/>
          <w:sz w:val="26"/>
          <w:szCs w:val="26"/>
        </w:rPr>
        <w:t xml:space="preserve">оссийской </w:t>
      </w:r>
      <w:r w:rsidRPr="00290984">
        <w:rPr>
          <w:rFonts w:ascii="Times New Roman" w:eastAsia="Times New Roman" w:hAnsi="Times New Roman"/>
          <w:sz w:val="26"/>
          <w:szCs w:val="26"/>
        </w:rPr>
        <w:t>Ф</w:t>
      </w:r>
      <w:r>
        <w:rPr>
          <w:rFonts w:ascii="Times New Roman" w:eastAsia="Times New Roman" w:hAnsi="Times New Roman"/>
          <w:sz w:val="26"/>
          <w:szCs w:val="26"/>
        </w:rPr>
        <w:t>едерации»,</w:t>
      </w:r>
      <w:r w:rsidRPr="00A4539F">
        <w:rPr>
          <w:rFonts w:ascii="Times New Roman" w:hAnsi="Times New Roman" w:cs="Times New Roman"/>
          <w:sz w:val="26"/>
          <w:szCs w:val="26"/>
        </w:rPr>
        <w:t xml:space="preserve"> руководствуясь </w:t>
      </w:r>
      <w:hyperlink r:id="rId6" w:history="1">
        <w:r w:rsidRPr="00A4539F">
          <w:rPr>
            <w:rFonts w:ascii="Times New Roman" w:hAnsi="Times New Roman" w:cs="Times New Roman"/>
            <w:sz w:val="26"/>
            <w:szCs w:val="26"/>
          </w:rPr>
          <w:t>ст. 9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A4539F">
          <w:rPr>
            <w:rFonts w:ascii="Times New Roman" w:hAnsi="Times New Roman" w:cs="Times New Roman"/>
            <w:sz w:val="26"/>
            <w:szCs w:val="26"/>
          </w:rPr>
          <w:t>47</w:t>
        </w:r>
      </w:hyperlink>
      <w:r w:rsidRPr="00A4539F">
        <w:rPr>
          <w:rFonts w:ascii="Times New Roman" w:hAnsi="Times New Roman" w:cs="Times New Roman"/>
          <w:sz w:val="26"/>
          <w:szCs w:val="26"/>
        </w:rPr>
        <w:t xml:space="preserve"> Устава муниципального образования Аршан</w:t>
      </w:r>
      <w:r>
        <w:rPr>
          <w:rFonts w:ascii="Times New Roman" w:hAnsi="Times New Roman" w:cs="Times New Roman"/>
          <w:sz w:val="26"/>
          <w:szCs w:val="26"/>
        </w:rPr>
        <w:t>овский сельсовет, Администрация Аршановского сельсовета</w:t>
      </w:r>
    </w:p>
    <w:p w:rsidR="00B567A4" w:rsidRDefault="00B567A4" w:rsidP="00B567A4">
      <w:pPr>
        <w:pStyle w:val="a7"/>
        <w:jc w:val="both"/>
        <w:rPr>
          <w:sz w:val="26"/>
          <w:szCs w:val="26"/>
        </w:rPr>
      </w:pPr>
    </w:p>
    <w:p w:rsidR="00B567A4" w:rsidRDefault="00B567A4" w:rsidP="00B567A4">
      <w:pPr>
        <w:pStyle w:val="a7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B567A4" w:rsidRDefault="00B567A4" w:rsidP="00B567A4">
      <w:pPr>
        <w:pStyle w:val="a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1. Внести в постановление администрации Аршановского сельсовета от 07.11.2017 № 153 «Об утверждении муниципальной программы «</w:t>
      </w:r>
      <w:r>
        <w:rPr>
          <w:bCs/>
          <w:sz w:val="26"/>
          <w:szCs w:val="26"/>
        </w:rPr>
        <w:t xml:space="preserve">Развитие органов местного самоуправления Аршановского сельсовета на 2018-2020 годы» </w:t>
      </w:r>
      <w:r>
        <w:rPr>
          <w:sz w:val="26"/>
          <w:szCs w:val="26"/>
        </w:rPr>
        <w:t>следующие изменения и дополнения: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1.1.В паспорте муниципальной программы </w:t>
      </w:r>
      <w:hyperlink r:id="rId8" w:history="1">
        <w:r>
          <w:rPr>
            <w:rStyle w:val="a6"/>
            <w:sz w:val="26"/>
            <w:szCs w:val="26"/>
          </w:rPr>
          <w:t>раздел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"Объемы и источники финансирования" изложить в следующей редакции: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Общий объем финансирования Программы составляет: в 2018 – 2020годах – </w:t>
      </w:r>
      <w:r w:rsidR="006E1035">
        <w:rPr>
          <w:rFonts w:ascii="Times New Roman" w:hAnsi="Times New Roman" w:cs="Times New Roman"/>
          <w:sz w:val="26"/>
          <w:szCs w:val="26"/>
        </w:rPr>
        <w:t>26915,0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ублей.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Объем финансирования по годам: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2018 – </w:t>
      </w:r>
      <w:r w:rsidR="006E1035">
        <w:rPr>
          <w:rFonts w:ascii="Times New Roman" w:hAnsi="Times New Roman" w:cs="Times New Roman"/>
          <w:sz w:val="26"/>
          <w:szCs w:val="26"/>
        </w:rPr>
        <w:t>9788,7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B567A4" w:rsidRDefault="00B567A4" w:rsidP="00B567A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2019 – </w:t>
      </w:r>
      <w:r w:rsidR="006E1035">
        <w:rPr>
          <w:rFonts w:ascii="Times New Roman" w:hAnsi="Times New Roman" w:cs="Times New Roman"/>
          <w:sz w:val="26"/>
          <w:szCs w:val="26"/>
        </w:rPr>
        <w:t>8395,0</w:t>
      </w:r>
      <w:r>
        <w:rPr>
          <w:rFonts w:ascii="Times New Roman" w:hAnsi="Times New Roman" w:cs="Times New Roman"/>
          <w:sz w:val="26"/>
          <w:szCs w:val="26"/>
        </w:rPr>
        <w:t xml:space="preserve"> 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уб.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2020- </w:t>
      </w:r>
      <w:r w:rsidR="006E1035">
        <w:rPr>
          <w:rFonts w:ascii="Times New Roman" w:hAnsi="Times New Roman" w:cs="Times New Roman"/>
          <w:sz w:val="26"/>
          <w:szCs w:val="26"/>
        </w:rPr>
        <w:t>8731,3</w:t>
      </w:r>
      <w:r>
        <w:rPr>
          <w:rFonts w:ascii="Times New Roman" w:hAnsi="Times New Roman" w:cs="Times New Roman"/>
          <w:sz w:val="26"/>
          <w:szCs w:val="26"/>
        </w:rPr>
        <w:t xml:space="preserve"> тыс.руб.</w:t>
      </w:r>
    </w:p>
    <w:p w:rsidR="00B567A4" w:rsidRDefault="00B567A4" w:rsidP="00B567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</w:t>
      </w:r>
      <w:r>
        <w:rPr>
          <w:rStyle w:val="aa"/>
          <w:rFonts w:ascii="Times New Roman" w:hAnsi="Times New Roman" w:cs="Times New Roman"/>
          <w:sz w:val="26"/>
          <w:szCs w:val="26"/>
        </w:rPr>
        <w:t xml:space="preserve">  1.2.</w:t>
      </w:r>
      <w:r>
        <w:rPr>
          <w:rFonts w:ascii="Times New Roman" w:hAnsi="Times New Roman" w:cs="Times New Roman"/>
          <w:sz w:val="26"/>
          <w:szCs w:val="26"/>
        </w:rPr>
        <w:t>Перечень необходимых программных мероприятий с разбивкой предполагаемых сроков выполнения и потребности в финансировании по годам приведен в (Таблице 1) к Программе изложить в следующей редакции:</w:t>
      </w:r>
    </w:p>
    <w:p w:rsidR="00B567A4" w:rsidRDefault="00B567A4" w:rsidP="00B567A4">
      <w:pPr>
        <w:shd w:val="clear" w:color="auto" w:fill="FFFFFF"/>
        <w:ind w:right="19"/>
        <w:jc w:val="right"/>
        <w:rPr>
          <w:rFonts w:ascii="Times New Roman" w:eastAsia="Times New Roman" w:hAnsi="Times New Roman" w:cs="Times New Roman"/>
          <w:spacing w:val="-4"/>
          <w:sz w:val="26"/>
          <w:szCs w:val="26"/>
        </w:rPr>
      </w:pPr>
      <w:r>
        <w:rPr>
          <w:rFonts w:ascii="Times New Roman" w:eastAsia="Times New Roman" w:hAnsi="Times New Roman" w:cs="Times New Roman"/>
          <w:spacing w:val="-4"/>
          <w:sz w:val="26"/>
          <w:szCs w:val="26"/>
        </w:rPr>
        <w:t>Таблица 1</w:t>
      </w:r>
    </w:p>
    <w:p w:rsidR="00B567A4" w:rsidRDefault="00B567A4" w:rsidP="00B567A4">
      <w:pPr>
        <w:shd w:val="clear" w:color="auto" w:fill="FFFFFF"/>
        <w:ind w:right="1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Перечень мероприятий</w:t>
      </w:r>
    </w:p>
    <w:tbl>
      <w:tblPr>
        <w:tblStyle w:val="a5"/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2411"/>
        <w:gridCol w:w="708"/>
        <w:gridCol w:w="709"/>
        <w:gridCol w:w="709"/>
        <w:gridCol w:w="2127"/>
        <w:gridCol w:w="1844"/>
      </w:tblGrid>
      <w:tr w:rsidR="00B567A4" w:rsidTr="00B567A4">
        <w:trPr>
          <w:trHeight w:val="78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     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тыс. руб.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за реализацию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от программных мероприятий</w:t>
            </w:r>
          </w:p>
        </w:tc>
      </w:tr>
      <w:tr w:rsidR="00B567A4" w:rsidTr="00B567A4">
        <w:trPr>
          <w:trHeight w:val="105"/>
        </w:trPr>
        <w:tc>
          <w:tcPr>
            <w:tcW w:w="9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7A4" w:rsidTr="00B567A4">
        <w:trPr>
          <w:trHeight w:val="105"/>
        </w:trPr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Глава муниципального образования</w:t>
            </w:r>
          </w:p>
        </w:tc>
      </w:tr>
      <w:tr w:rsidR="00B567A4" w:rsidTr="00B567A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Функционирование высшего должностного лица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E103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полномочий по решению вопросов местного значения</w:t>
            </w:r>
          </w:p>
        </w:tc>
      </w:tr>
      <w:tr w:rsidR="00B567A4" w:rsidTr="00B567A4">
        <w:tc>
          <w:tcPr>
            <w:tcW w:w="91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Аппарат</w:t>
            </w:r>
          </w:p>
        </w:tc>
      </w:tr>
      <w:tr w:rsidR="00B567A4" w:rsidTr="00B567A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аппарата администрации муниципального образования Аршановский сельсовет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 w:rsidP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Исполнение судебных актов МО Аршановский сельсовет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  <w:r w:rsidR="00B567A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Аршановского сельсовета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органами местного самоуправлени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я 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 xml:space="preserve">Обеспечение деятельности структурных подразделений (учебно-методические кабинеты, централизованные бухгалтерии, группы хозяйственного обслуживания) в сфере культуры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035" w:rsidRDefault="006E1035" w:rsidP="006E1035">
            <w:pPr>
              <w:rPr>
                <w:color w:val="000000"/>
              </w:rPr>
            </w:pPr>
            <w:r>
              <w:rPr>
                <w:color w:val="000000"/>
              </w:rPr>
              <w:t>6881,3</w:t>
            </w:r>
          </w:p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эффективная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реализация органами местного самоуправления </w:t>
            </w:r>
          </w:p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полномочий по решению вопросов местного значения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567A4" w:rsidTr="00B567A4">
        <w:trPr>
          <w:trHeight w:val="74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pStyle w:val="a7"/>
            </w:pPr>
            <w: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B567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9788,7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7A4" w:rsidRDefault="006E1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7A4" w:rsidRDefault="00B567A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567A4" w:rsidRDefault="00B567A4" w:rsidP="00B567A4">
      <w:pPr>
        <w:tabs>
          <w:tab w:val="left" w:pos="6930"/>
        </w:tabs>
        <w:rPr>
          <w:rFonts w:ascii="Times New Roman" w:hAnsi="Times New Roman" w:cs="Times New Roman"/>
          <w:sz w:val="26"/>
          <w:szCs w:val="26"/>
        </w:rPr>
      </w:pPr>
    </w:p>
    <w:p w:rsidR="00B567A4" w:rsidRDefault="00B567A4" w:rsidP="00B567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Контроль над исполнением данного постановления возложить на главного бухгалтера Котожекову К.В.</w:t>
      </w:r>
    </w:p>
    <w:p w:rsidR="00B567A4" w:rsidRDefault="00B567A4" w:rsidP="00B567A4">
      <w:pPr>
        <w:pStyle w:val="a7"/>
        <w:rPr>
          <w:sz w:val="26"/>
          <w:szCs w:val="26"/>
        </w:rPr>
      </w:pPr>
      <w:r>
        <w:rPr>
          <w:sz w:val="26"/>
          <w:szCs w:val="26"/>
        </w:rPr>
        <w:t xml:space="preserve">Глава Аршановского </w:t>
      </w:r>
      <w:proofErr w:type="gramStart"/>
      <w:r>
        <w:rPr>
          <w:sz w:val="26"/>
          <w:szCs w:val="26"/>
        </w:rPr>
        <w:t>сельсовета                                            Н.</w:t>
      </w:r>
      <w:proofErr w:type="gramEnd"/>
      <w:r>
        <w:rPr>
          <w:sz w:val="26"/>
          <w:szCs w:val="26"/>
        </w:rPr>
        <w:t>А. Танбаев</w:t>
      </w:r>
    </w:p>
    <w:p w:rsidR="00B567A4" w:rsidRDefault="00B567A4" w:rsidP="00B567A4">
      <w:pPr>
        <w:pStyle w:val="a7"/>
        <w:rPr>
          <w:sz w:val="26"/>
          <w:szCs w:val="26"/>
        </w:rPr>
      </w:pPr>
    </w:p>
    <w:p w:rsidR="00B567A4" w:rsidRDefault="00B567A4" w:rsidP="00B567A4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B567A4" w:rsidRDefault="00B567A4" w:rsidP="00B567A4">
      <w:pPr>
        <w:rPr>
          <w:rFonts w:ascii="Times New Roman" w:hAnsi="Times New Roman" w:cs="Times New Roman"/>
        </w:rPr>
      </w:pPr>
    </w:p>
    <w:p w:rsidR="00490C6D" w:rsidRPr="00B567A4" w:rsidRDefault="00490C6D" w:rsidP="00B567A4"/>
    <w:sectPr w:rsidR="00490C6D" w:rsidRPr="00B567A4" w:rsidSect="00D51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8C6C73"/>
    <w:multiLevelType w:val="multilevel"/>
    <w:tmpl w:val="D54EC9EC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5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7D19"/>
    <w:rsid w:val="00490C6D"/>
    <w:rsid w:val="004F7D19"/>
    <w:rsid w:val="006A41E2"/>
    <w:rsid w:val="006E1035"/>
    <w:rsid w:val="00B567A4"/>
    <w:rsid w:val="00C87852"/>
    <w:rsid w:val="00D51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830"/>
  </w:style>
  <w:style w:type="paragraph" w:styleId="1">
    <w:name w:val="heading 1"/>
    <w:basedOn w:val="a"/>
    <w:next w:val="a"/>
    <w:link w:val="10"/>
    <w:qFormat/>
    <w:rsid w:val="004F7D1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7D1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link w:val="a4"/>
    <w:uiPriority w:val="1"/>
    <w:qFormat/>
    <w:rsid w:val="004F7D19"/>
    <w:pPr>
      <w:spacing w:after="0" w:line="240" w:lineRule="auto"/>
    </w:pPr>
  </w:style>
  <w:style w:type="table" w:styleId="a5">
    <w:name w:val="Table Grid"/>
    <w:basedOn w:val="a1"/>
    <w:rsid w:val="004F7D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F7D1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4F7D1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uiPriority w:val="99"/>
    <w:rsid w:val="004F7D19"/>
    <w:rPr>
      <w:color w:val="0000FF"/>
      <w:u w:val="single"/>
    </w:rPr>
  </w:style>
  <w:style w:type="paragraph" w:styleId="a7">
    <w:name w:val="Normal (Web)"/>
    <w:aliases w:val="Обычный (веб) Знак1,Обычный (веб) Знак Знак"/>
    <w:basedOn w:val="a"/>
    <w:link w:val="a8"/>
    <w:uiPriority w:val="99"/>
    <w:qFormat/>
    <w:rsid w:val="004F7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бычный (веб) Знак"/>
    <w:aliases w:val="Обычный (веб) Знак1 Знак,Обычный (веб) Знак Знак Знак"/>
    <w:link w:val="a7"/>
    <w:uiPriority w:val="99"/>
    <w:rsid w:val="004F7D19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4F7D19"/>
  </w:style>
  <w:style w:type="paragraph" w:styleId="a9">
    <w:name w:val="List Paragraph"/>
    <w:basedOn w:val="a"/>
    <w:uiPriority w:val="34"/>
    <w:qFormat/>
    <w:rsid w:val="004F7D19"/>
    <w:pPr>
      <w:ind w:left="720"/>
      <w:contextualSpacing/>
    </w:pPr>
  </w:style>
  <w:style w:type="character" w:styleId="aa">
    <w:name w:val="Strong"/>
    <w:basedOn w:val="a0"/>
    <w:qFormat/>
    <w:rsid w:val="00B567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3B09869EF209B3EA3DF9EAEE6E11EF42ECB183227D364888363D06B9BA3D304825C74145475B9F507E35o7j9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8;n=34857;fld=134;dst=1010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8;n=34857;fld=134;dst=100972" TargetMode="External"/><Relationship Id="rId5" Type="http://schemas.openxmlformats.org/officeDocument/2006/relationships/hyperlink" Target="consultantplus://offline/main?base=LAW;n=115681;fld=134;dst=249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3</cp:revision>
  <dcterms:created xsi:type="dcterms:W3CDTF">2018-12-05T07:31:00Z</dcterms:created>
  <dcterms:modified xsi:type="dcterms:W3CDTF">2018-12-05T08:25:00Z</dcterms:modified>
</cp:coreProperties>
</file>