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DC" w:rsidRDefault="000652DC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</w:t>
      </w:r>
      <w:r w:rsidR="006E76A0">
        <w:rPr>
          <w:bCs/>
          <w:sz w:val="26"/>
          <w:szCs w:val="26"/>
        </w:rPr>
        <w:t xml:space="preserve">                          </w:t>
      </w:r>
    </w:p>
    <w:p w:rsidR="00B840D5" w:rsidRDefault="00DF0B73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51615A">
        <w:rPr>
          <w:noProof/>
          <w:lang w:bidi="ar-SA"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F1" w:rsidRPr="00B840D5" w:rsidRDefault="005259F1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B840D5">
        <w:rPr>
          <w:bCs/>
          <w:sz w:val="26"/>
          <w:szCs w:val="26"/>
        </w:rPr>
        <w:t>Российская Федерация</w:t>
      </w:r>
    </w:p>
    <w:p w:rsidR="005259F1" w:rsidRPr="00B840D5" w:rsidRDefault="005259F1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B840D5">
        <w:rPr>
          <w:bCs/>
          <w:sz w:val="26"/>
          <w:szCs w:val="26"/>
        </w:rPr>
        <w:t>Республика Хакасия</w:t>
      </w:r>
    </w:p>
    <w:p w:rsidR="005259F1" w:rsidRPr="00B840D5" w:rsidRDefault="005259F1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B840D5">
        <w:rPr>
          <w:bCs/>
          <w:sz w:val="26"/>
          <w:szCs w:val="26"/>
        </w:rPr>
        <w:t>Алтайский район</w:t>
      </w:r>
    </w:p>
    <w:p w:rsidR="005259F1" w:rsidRPr="00B840D5" w:rsidRDefault="00ED0E90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Аршановского</w:t>
      </w:r>
      <w:r w:rsidR="005259F1" w:rsidRPr="00B840D5">
        <w:rPr>
          <w:bCs/>
          <w:sz w:val="26"/>
          <w:szCs w:val="26"/>
        </w:rPr>
        <w:t xml:space="preserve"> сельсовета</w:t>
      </w:r>
    </w:p>
    <w:p w:rsidR="00281166" w:rsidRPr="00281166" w:rsidRDefault="00281166" w:rsidP="007C342A">
      <w:pPr>
        <w:pStyle w:val="11"/>
        <w:shd w:val="clear" w:color="auto" w:fill="auto"/>
        <w:ind w:firstLine="0"/>
        <w:jc w:val="center"/>
        <w:rPr>
          <w:b/>
          <w:bCs/>
          <w:sz w:val="28"/>
        </w:rPr>
      </w:pPr>
    </w:p>
    <w:p w:rsidR="001E32AE" w:rsidRPr="00DF0B73" w:rsidRDefault="000705A0" w:rsidP="007C342A">
      <w:pPr>
        <w:pStyle w:val="11"/>
        <w:shd w:val="clear" w:color="auto" w:fill="auto"/>
        <w:spacing w:after="260"/>
        <w:ind w:firstLine="0"/>
        <w:jc w:val="center"/>
        <w:rPr>
          <w:b/>
          <w:bCs/>
          <w:sz w:val="26"/>
          <w:szCs w:val="26"/>
        </w:rPr>
      </w:pPr>
      <w:r w:rsidRPr="00DF0B73">
        <w:rPr>
          <w:b/>
          <w:bCs/>
          <w:sz w:val="26"/>
          <w:szCs w:val="26"/>
        </w:rPr>
        <w:t>ПОСТАНОВЛЕНИЕ</w:t>
      </w:r>
    </w:p>
    <w:tbl>
      <w:tblPr>
        <w:tblStyle w:val="a8"/>
        <w:tblW w:w="50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3"/>
        <w:gridCol w:w="2836"/>
      </w:tblGrid>
      <w:tr w:rsidR="00281166" w:rsidRPr="00DF0B73" w:rsidTr="007C342A">
        <w:tc>
          <w:tcPr>
            <w:tcW w:w="1739" w:type="pct"/>
          </w:tcPr>
          <w:p w:rsidR="00281166" w:rsidRPr="00DF0B73" w:rsidRDefault="006E76A0" w:rsidP="00C53B89">
            <w:pPr>
              <w:pStyle w:val="11"/>
              <w:shd w:val="clear" w:color="auto" w:fill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53B8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.07.2020г.</w:t>
            </w:r>
          </w:p>
        </w:tc>
        <w:tc>
          <w:tcPr>
            <w:tcW w:w="1811" w:type="pct"/>
          </w:tcPr>
          <w:p w:rsidR="00281166" w:rsidRPr="007C342A" w:rsidRDefault="007C342A" w:rsidP="007C342A">
            <w:pPr>
              <w:pStyle w:val="11"/>
              <w:shd w:val="clear" w:color="auto" w:fill="auto"/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7C342A">
              <w:rPr>
                <w:bCs/>
                <w:sz w:val="26"/>
                <w:szCs w:val="26"/>
              </w:rPr>
              <w:t>. Аршаново</w:t>
            </w:r>
          </w:p>
        </w:tc>
        <w:tc>
          <w:tcPr>
            <w:tcW w:w="1450" w:type="pct"/>
          </w:tcPr>
          <w:p w:rsidR="00FD7E74" w:rsidRPr="00DF0B73" w:rsidRDefault="005259F1" w:rsidP="007C342A">
            <w:pPr>
              <w:pStyle w:val="11"/>
              <w:shd w:val="clear" w:color="auto" w:fill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F0B73">
              <w:rPr>
                <w:bCs/>
                <w:sz w:val="26"/>
                <w:szCs w:val="26"/>
              </w:rPr>
              <w:t>№</w:t>
            </w:r>
            <w:r w:rsidR="001E4C96">
              <w:rPr>
                <w:bCs/>
                <w:sz w:val="26"/>
                <w:szCs w:val="26"/>
              </w:rPr>
              <w:t xml:space="preserve"> </w:t>
            </w:r>
            <w:r w:rsidR="006E76A0">
              <w:rPr>
                <w:bCs/>
                <w:sz w:val="26"/>
                <w:szCs w:val="26"/>
              </w:rPr>
              <w:t>80</w:t>
            </w:r>
          </w:p>
          <w:p w:rsidR="00FD7E74" w:rsidRPr="00DF0B73" w:rsidRDefault="00FD7E74" w:rsidP="007C342A">
            <w:pPr>
              <w:pStyle w:val="11"/>
              <w:shd w:val="clear" w:color="auto" w:fill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E4C96" w:rsidRDefault="001E4C96" w:rsidP="00FD7E74">
      <w:pPr>
        <w:pStyle w:val="1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резервном фонде</w:t>
      </w:r>
    </w:p>
    <w:p w:rsidR="003D7B7D" w:rsidRDefault="001E4C96" w:rsidP="00FD7E74">
      <w:pPr>
        <w:pStyle w:val="1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Аршановского сельсовета </w:t>
      </w:r>
    </w:p>
    <w:p w:rsidR="006E76A0" w:rsidRDefault="006E76A0" w:rsidP="00FD7E74">
      <w:pPr>
        <w:pStyle w:val="11"/>
        <w:shd w:val="clear" w:color="auto" w:fill="auto"/>
        <w:ind w:firstLine="0"/>
        <w:rPr>
          <w:sz w:val="26"/>
          <w:szCs w:val="26"/>
        </w:rPr>
      </w:pPr>
    </w:p>
    <w:p w:rsidR="006E76A0" w:rsidRPr="00DF0B73" w:rsidRDefault="006E76A0" w:rsidP="00FD7E74">
      <w:pPr>
        <w:pStyle w:val="11"/>
        <w:shd w:val="clear" w:color="auto" w:fill="auto"/>
        <w:ind w:firstLine="0"/>
        <w:rPr>
          <w:sz w:val="26"/>
          <w:szCs w:val="26"/>
        </w:rPr>
      </w:pPr>
    </w:p>
    <w:p w:rsidR="00FD7E74" w:rsidRPr="00DF0B73" w:rsidRDefault="00FD7E74" w:rsidP="003D7B7D">
      <w:pPr>
        <w:pStyle w:val="11"/>
        <w:shd w:val="clear" w:color="auto" w:fill="auto"/>
        <w:ind w:firstLine="720"/>
        <w:rPr>
          <w:sz w:val="26"/>
          <w:szCs w:val="26"/>
        </w:rPr>
      </w:pPr>
    </w:p>
    <w:p w:rsidR="00F8103D" w:rsidRDefault="00FD7E74" w:rsidP="00DF0B73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DF0B73">
        <w:rPr>
          <w:sz w:val="26"/>
          <w:szCs w:val="26"/>
        </w:rPr>
        <w:t>В</w:t>
      </w:r>
      <w:r w:rsidR="000705A0" w:rsidRPr="00DF0B73">
        <w:rPr>
          <w:sz w:val="26"/>
          <w:szCs w:val="26"/>
        </w:rPr>
        <w:t xml:space="preserve"> соответствии с</w:t>
      </w:r>
      <w:r w:rsidR="001E4C96">
        <w:rPr>
          <w:sz w:val="26"/>
          <w:szCs w:val="26"/>
        </w:rPr>
        <w:t>о статьей 81 Бюджетного кодекса Российской Федерации, администрация Аршановского сельсовета</w:t>
      </w:r>
    </w:p>
    <w:p w:rsidR="006E76A0" w:rsidRPr="00DF0B73" w:rsidRDefault="006E76A0" w:rsidP="00DF0B73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</w:p>
    <w:p w:rsidR="00F8103D" w:rsidRPr="00DF0B73" w:rsidRDefault="00F8103D" w:rsidP="003D7B7D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7B1B28" w:rsidRPr="00DF0B73" w:rsidRDefault="000705A0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 w:rsidRPr="00DF0B73">
        <w:rPr>
          <w:sz w:val="26"/>
          <w:szCs w:val="26"/>
        </w:rPr>
        <w:t>ПОСТАНОВЛЯЕТ:</w:t>
      </w:r>
    </w:p>
    <w:p w:rsidR="007B1B28" w:rsidRPr="00DF0B73" w:rsidRDefault="007B1B28" w:rsidP="00177DEE">
      <w:pPr>
        <w:pStyle w:val="11"/>
        <w:shd w:val="clear" w:color="auto" w:fill="auto"/>
        <w:tabs>
          <w:tab w:val="left" w:pos="284"/>
        </w:tabs>
        <w:ind w:firstLine="0"/>
        <w:jc w:val="center"/>
        <w:rPr>
          <w:sz w:val="26"/>
          <w:szCs w:val="26"/>
        </w:rPr>
      </w:pPr>
    </w:p>
    <w:p w:rsidR="001E32AE" w:rsidRDefault="001E4C96" w:rsidP="001E4C96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резервном фонде администрации Аршановского сельсовета (приложение).</w:t>
      </w:r>
    </w:p>
    <w:p w:rsidR="001E4C96" w:rsidRPr="00DF0B73" w:rsidRDefault="001E4C96" w:rsidP="001E4C96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A54DA" w:rsidRPr="00DF0B73" w:rsidRDefault="001A54DA" w:rsidP="00B56319">
      <w:pPr>
        <w:pStyle w:val="11"/>
        <w:shd w:val="clear" w:color="auto" w:fill="auto"/>
        <w:tabs>
          <w:tab w:val="left" w:pos="284"/>
          <w:tab w:val="left" w:pos="710"/>
        </w:tabs>
        <w:ind w:firstLine="0"/>
        <w:jc w:val="both"/>
        <w:rPr>
          <w:sz w:val="26"/>
          <w:szCs w:val="26"/>
        </w:rPr>
      </w:pPr>
    </w:p>
    <w:p w:rsidR="007B1B28" w:rsidRPr="00DF0B73" w:rsidRDefault="007B1B28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p w:rsidR="00221A40" w:rsidRDefault="00221A40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p w:rsidR="001E4C96" w:rsidRDefault="001E4C96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p w:rsidR="001E4C96" w:rsidRPr="00DF0B73" w:rsidRDefault="001E4C96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529"/>
        <w:gridCol w:w="284"/>
      </w:tblGrid>
      <w:tr w:rsidR="007B1B28" w:rsidRPr="00DF0B73" w:rsidTr="00DF0B73">
        <w:tc>
          <w:tcPr>
            <w:tcW w:w="9747" w:type="dxa"/>
            <w:gridSpan w:val="2"/>
          </w:tcPr>
          <w:p w:rsidR="00FD7E74" w:rsidRPr="00DF0B73" w:rsidRDefault="007B1B28" w:rsidP="00DF0B73">
            <w:pPr>
              <w:pStyle w:val="11"/>
              <w:shd w:val="clear" w:color="auto" w:fill="auto"/>
              <w:tabs>
                <w:tab w:val="left" w:pos="710"/>
              </w:tabs>
              <w:ind w:right="-3511" w:firstLine="0"/>
              <w:jc w:val="both"/>
              <w:rPr>
                <w:sz w:val="26"/>
                <w:szCs w:val="26"/>
              </w:rPr>
            </w:pPr>
            <w:r w:rsidRPr="00DF0B73">
              <w:rPr>
                <w:sz w:val="26"/>
                <w:szCs w:val="26"/>
              </w:rPr>
              <w:t xml:space="preserve">Глава </w:t>
            </w:r>
            <w:r w:rsidR="00A544A9">
              <w:rPr>
                <w:sz w:val="26"/>
                <w:szCs w:val="26"/>
              </w:rPr>
              <w:t xml:space="preserve">Аршановского </w:t>
            </w:r>
            <w:r w:rsidR="00ED0E90">
              <w:rPr>
                <w:sz w:val="26"/>
                <w:szCs w:val="26"/>
              </w:rPr>
              <w:t>сельсовета                                                             Н.А. Танбаев</w:t>
            </w:r>
          </w:p>
          <w:p w:rsidR="007B1B28" w:rsidRPr="00DF0B73" w:rsidRDefault="007B1B28" w:rsidP="00FD7E74">
            <w:pPr>
              <w:pStyle w:val="11"/>
              <w:shd w:val="clear" w:color="auto" w:fill="auto"/>
              <w:tabs>
                <w:tab w:val="left" w:pos="71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B1B28" w:rsidRPr="00DF0B73" w:rsidRDefault="007B1B28" w:rsidP="00FD7E74">
            <w:pPr>
              <w:pStyle w:val="11"/>
              <w:shd w:val="clear" w:color="auto" w:fill="auto"/>
              <w:tabs>
                <w:tab w:val="left" w:pos="710"/>
              </w:tabs>
              <w:ind w:firstLine="0"/>
              <w:rPr>
                <w:sz w:val="26"/>
                <w:szCs w:val="26"/>
              </w:rPr>
            </w:pPr>
          </w:p>
          <w:p w:rsidR="00635ECB" w:rsidRPr="00DF0B73" w:rsidRDefault="00635ECB" w:rsidP="00FD7E74">
            <w:pPr>
              <w:pStyle w:val="11"/>
              <w:shd w:val="clear" w:color="auto" w:fill="auto"/>
              <w:tabs>
                <w:tab w:val="left" w:pos="710"/>
              </w:tabs>
              <w:ind w:firstLine="0"/>
              <w:rPr>
                <w:sz w:val="26"/>
                <w:szCs w:val="26"/>
              </w:rPr>
            </w:pPr>
          </w:p>
        </w:tc>
      </w:tr>
      <w:tr w:rsidR="000846AF" w:rsidRPr="00DF0B73" w:rsidTr="00DF0B73">
        <w:tc>
          <w:tcPr>
            <w:tcW w:w="4218" w:type="dxa"/>
          </w:tcPr>
          <w:p w:rsidR="000846AF" w:rsidRPr="00DF0B73" w:rsidRDefault="000846AF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813" w:type="dxa"/>
            <w:gridSpan w:val="2"/>
          </w:tcPr>
          <w:p w:rsidR="00DF0B73" w:rsidRDefault="00DF0B73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DF0B73" w:rsidRDefault="00DF0B73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6E76A0">
            <w:pPr>
              <w:pStyle w:val="11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6E76A0" w:rsidRDefault="006E76A0" w:rsidP="006E76A0">
            <w:pPr>
              <w:pStyle w:val="11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7C342A" w:rsidRDefault="007C342A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DF0B73" w:rsidRDefault="000846AF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 w:rsidRPr="00DF0B73">
              <w:rPr>
                <w:sz w:val="26"/>
                <w:szCs w:val="26"/>
              </w:rPr>
              <w:lastRenderedPageBreak/>
              <w:t>Приложение</w:t>
            </w:r>
            <w:r w:rsidR="006E76A0">
              <w:rPr>
                <w:sz w:val="26"/>
                <w:szCs w:val="26"/>
              </w:rPr>
              <w:t xml:space="preserve"> </w:t>
            </w:r>
          </w:p>
          <w:p w:rsidR="00DF0B73" w:rsidRDefault="00DF0B73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 w:rsidRPr="00DF0B7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постановлению Администрации</w:t>
            </w:r>
          </w:p>
          <w:p w:rsidR="000846AF" w:rsidRPr="00DF0B73" w:rsidRDefault="00ED0E90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Аршановского</w:t>
            </w:r>
            <w:r w:rsidR="007C342A">
              <w:rPr>
                <w:sz w:val="26"/>
                <w:szCs w:val="26"/>
              </w:rPr>
              <w:t xml:space="preserve"> сельсовета</w:t>
            </w:r>
            <w:r w:rsidR="00DF0B73">
              <w:rPr>
                <w:sz w:val="26"/>
                <w:szCs w:val="26"/>
              </w:rPr>
              <w:t xml:space="preserve">                                             </w:t>
            </w:r>
          </w:p>
          <w:p w:rsidR="000846AF" w:rsidRPr="00DF0B73" w:rsidRDefault="00920197" w:rsidP="00C53B89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  </w:t>
            </w:r>
            <w:r w:rsidR="001E4C96">
              <w:rPr>
                <w:sz w:val="26"/>
                <w:szCs w:val="26"/>
              </w:rPr>
              <w:t xml:space="preserve"> от</w:t>
            </w:r>
            <w:r w:rsidR="006E76A0">
              <w:rPr>
                <w:sz w:val="26"/>
                <w:szCs w:val="26"/>
              </w:rPr>
              <w:t xml:space="preserve"> </w:t>
            </w:r>
            <w:r w:rsidR="00C53B89">
              <w:rPr>
                <w:sz w:val="26"/>
                <w:szCs w:val="26"/>
              </w:rPr>
              <w:t>21</w:t>
            </w:r>
            <w:bookmarkStart w:id="0" w:name="_GoBack"/>
            <w:bookmarkEnd w:id="0"/>
            <w:r w:rsidR="006E76A0">
              <w:rPr>
                <w:sz w:val="26"/>
                <w:szCs w:val="26"/>
              </w:rPr>
              <w:t>.07.2020</w:t>
            </w:r>
            <w:r w:rsidR="001E4C96">
              <w:rPr>
                <w:sz w:val="26"/>
                <w:szCs w:val="26"/>
              </w:rPr>
              <w:t xml:space="preserve"> _</w:t>
            </w:r>
            <w:r>
              <w:rPr>
                <w:sz w:val="26"/>
                <w:szCs w:val="26"/>
              </w:rPr>
              <w:t xml:space="preserve">№ </w:t>
            </w:r>
            <w:r w:rsidR="006E76A0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_</w:t>
            </w:r>
            <w:r w:rsidR="001E4C96">
              <w:rPr>
                <w:sz w:val="26"/>
                <w:szCs w:val="26"/>
              </w:rPr>
              <w:t>_____</w:t>
            </w:r>
          </w:p>
        </w:tc>
      </w:tr>
    </w:tbl>
    <w:p w:rsidR="00B77896" w:rsidRPr="00DF0B73" w:rsidRDefault="00B77896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B77896" w:rsidRPr="00DF0B73" w:rsidRDefault="00B77896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9C1BFD" w:rsidRPr="009C1BFD" w:rsidRDefault="009C1BFD" w:rsidP="009C1BFD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FD">
        <w:rPr>
          <w:rFonts w:ascii="Times New Roman" w:hAnsi="Times New Roman" w:cs="Times New Roman"/>
          <w:b/>
          <w:sz w:val="26"/>
          <w:szCs w:val="26"/>
        </w:rPr>
        <w:t>Положение о резервном фонде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1BFD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Аршановского сельсовета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1BFD">
        <w:rPr>
          <w:rFonts w:ascii="Times New Roman" w:hAnsi="Times New Roman" w:cs="Times New Roman"/>
          <w:sz w:val="26"/>
          <w:szCs w:val="26"/>
        </w:rPr>
        <w:t>1.  Общие положения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Резервный фонд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(далее - резервный фонд) формируется в составе бюджета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и не может превышать 3 процента общего объема расходов, утвержденного решением о бюджете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на соответствующий финансовый год и плановый период.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Размер резервного фонда определяется при формировании бюджета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и устанавливается решением о бюджете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на соответствующий финансовый год и плановый период.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Расходы резервного фонда предусматриваются в бюджете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отдельной строкой.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1BFD">
        <w:rPr>
          <w:rFonts w:ascii="Times New Roman" w:hAnsi="Times New Roman" w:cs="Times New Roman"/>
          <w:sz w:val="26"/>
          <w:szCs w:val="26"/>
        </w:rPr>
        <w:t xml:space="preserve">2.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Направления расходования средств резервного фонда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Расходование средств резервного фонда осуществляется по следующим основным направлениям: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2.1. Финансирование мероприятий для частичного покрытия расходов на ликвидацию последствий чрезвычайных ситуаций и стихийных бедствий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, в том числе расходов на: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1) проведение аварийно-спасательных работ в зонах чрезвычайных ситуаций и стихийных бедствий;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3) развертывание и содержание в течение необходимого срока (но не более шести месяцев) пунктов временного размещения и питания для граждан (из расчета за временное размещение - до 550 рублей на человека в сутки, за питание - до 250 рублей на человека в сутки);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4) оказание единовременной материальной помощи гражданам, пострадавшим от чрезвычайных ситуаций и стихийных бедствий;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5) возмещение расходов, связанных с привлечением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6) оказание гражданам финансовой помощи в связи с утратой ими имущества первой необходимости;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7) выплату единовременного пособия:</w:t>
      </w:r>
    </w:p>
    <w:p w:rsidR="009C1BFD" w:rsidRPr="009C1BFD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членам семей (</w:t>
      </w:r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>супруге (супругу), детям, родителям и л</w:t>
      </w:r>
      <w:r>
        <w:rPr>
          <w:rFonts w:ascii="Times New Roman" w:eastAsia="Times New Roman" w:hAnsi="Times New Roman" w:cs="Times New Roman"/>
          <w:sz w:val="26"/>
          <w:szCs w:val="26"/>
        </w:rPr>
        <w:t>ицам, находившимся на иждивении)</w:t>
      </w:r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 xml:space="preserve"> граждан, погибших (умерших) в результате чрезвычайной ситуации или стихийного бедствия;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lastRenderedPageBreak/>
        <w:t>семьям граждан, погибших (умерших) в результате чрезвычайной ситуации или стихийного бедствия;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гражданам, получившим в результате чрезвычайной ситуации вред здоровью, с учетом степени тяжести вреда здоровью.</w:t>
      </w:r>
    </w:p>
    <w:p w:rsidR="009C1BFD" w:rsidRPr="009C1BFD" w:rsidRDefault="00F447E1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9" w:history="1">
        <w:r w:rsidR="009C1BFD" w:rsidRPr="009C1BFD">
          <w:rPr>
            <w:rFonts w:ascii="Times New Roman" w:eastAsia="Times New Roman" w:hAnsi="Times New Roman" w:cs="Times New Roman"/>
            <w:sz w:val="26"/>
            <w:szCs w:val="26"/>
          </w:rPr>
          <w:t>2.2</w:t>
        </w:r>
      </w:hyperlink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>. Финансирование иных непредвиденных расходов.</w:t>
      </w:r>
    </w:p>
    <w:p w:rsidR="00920197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К иным непредвиденным расходам относятся</w:t>
      </w:r>
      <w:r w:rsidR="0092019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 xml:space="preserve"> расходы на проведение ремонтных и восстановительных работ, не связа</w:t>
      </w:r>
      <w:r>
        <w:rPr>
          <w:rFonts w:ascii="Times New Roman" w:eastAsia="Times New Roman" w:hAnsi="Times New Roman" w:cs="Times New Roman"/>
          <w:sz w:val="26"/>
          <w:szCs w:val="26"/>
        </w:rPr>
        <w:t>нных с чрезвычайными ситуациями;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 xml:space="preserve"> оказание разовой материальной помощи гражданам</w:t>
      </w:r>
      <w:r>
        <w:rPr>
          <w:rFonts w:ascii="Times New Roman" w:eastAsia="Times New Roman" w:hAnsi="Times New Roman" w:cs="Times New Roman"/>
          <w:sz w:val="26"/>
          <w:szCs w:val="26"/>
        </w:rPr>
        <w:t>, оказавшимся в трудной жизненной ситуации;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-поддержка общественных организаций и объединений;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-проведение юбилейных мероприятий общегосударственного, республиканского и муниципального значения;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-выплата разовых премий гражданам за заслуги перед муниципальным образованием;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-приобретение ценного памятного подарка Главы муниципального образования;</w:t>
      </w:r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1BFD" w:rsidRPr="009C1BFD" w:rsidRDefault="0004054B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920197">
        <w:rPr>
          <w:rFonts w:ascii="Times New Roman" w:eastAsia="Times New Roman" w:hAnsi="Times New Roman" w:cs="Times New Roman"/>
          <w:sz w:val="26"/>
          <w:szCs w:val="26"/>
        </w:rPr>
        <w:t xml:space="preserve">другие </w:t>
      </w:r>
      <w:r w:rsidR="00175207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="00920197">
        <w:rPr>
          <w:rFonts w:ascii="Times New Roman" w:eastAsia="Times New Roman" w:hAnsi="Times New Roman" w:cs="Times New Roman"/>
          <w:sz w:val="26"/>
          <w:szCs w:val="26"/>
        </w:rPr>
        <w:t xml:space="preserve">, проводимые в </w:t>
      </w:r>
      <w:r w:rsidR="0017520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920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5207">
        <w:rPr>
          <w:rFonts w:ascii="Times New Roman" w:eastAsia="Times New Roman" w:hAnsi="Times New Roman" w:cs="Times New Roman"/>
          <w:sz w:val="26"/>
          <w:szCs w:val="26"/>
        </w:rPr>
        <w:t>с постановлениями Администрации Аршановского сельсовета.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на соответствующий финансовый год и плановый период или в случае недостаточности средств, находящихся в распоряжении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, осуществляющих указанные расходы.</w:t>
      </w:r>
    </w:p>
    <w:p w:rsidR="009C1BFD" w:rsidRPr="009C1BFD" w:rsidRDefault="00F447E1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0" w:history="1">
        <w:r w:rsidR="009C1BFD" w:rsidRPr="009C1BFD">
          <w:rPr>
            <w:rFonts w:ascii="Times New Roman" w:eastAsia="Times New Roman" w:hAnsi="Times New Roman" w:cs="Times New Roman"/>
            <w:sz w:val="26"/>
            <w:szCs w:val="26"/>
          </w:rPr>
          <w:t>2.4</w:t>
        </w:r>
      </w:hyperlink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1BFD">
        <w:rPr>
          <w:rFonts w:ascii="Times New Roman" w:hAnsi="Times New Roman" w:cs="Times New Roman"/>
          <w:sz w:val="26"/>
          <w:szCs w:val="26"/>
        </w:rPr>
        <w:t xml:space="preserve">3. 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Управление средствами резервного фонда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3.1. Решение об использовании средств резервного фонда принимается администрацией</w:t>
      </w:r>
      <w:r w:rsidRPr="009C1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в форме постановления.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7"/>
      <w:bookmarkEnd w:id="1"/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3.2. К проекту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В обосновании должны быть указаны следующие сведения: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размер запрашиваемых средств, его обоснование, включая сметно-финансовые расчеты;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цели расходования средств;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обоснование недостаточности средств, находящихся в распоряжении;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мотивированное обоснование непредвиденности расходов.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3.3 Ходатайство о выделении средств из резервного фонда на финансирование непредвиденных расходов направляется главе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3.4. Глава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направляет поступившие документы на рассмотрение в </w:t>
      </w:r>
      <w:r w:rsidR="00691F64">
        <w:rPr>
          <w:rFonts w:ascii="Times New Roman" w:hAnsi="Times New Roman" w:cs="Times New Roman"/>
          <w:sz w:val="26"/>
          <w:szCs w:val="26"/>
        </w:rPr>
        <w:t xml:space="preserve">ответственным должностным лицам Администрации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результатам рассмотрения представленного ходатайства с приложенными к нему документами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5 рабочих дней со дня поступления документов в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от главы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В случае положительного заключения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готовит проект постановления </w:t>
      </w:r>
      <w:r w:rsidR="00F10A7F">
        <w:rPr>
          <w:rFonts w:ascii="Times New Roman" w:hAnsi="Times New Roman" w:cs="Times New Roman"/>
          <w:sz w:val="26"/>
          <w:szCs w:val="26"/>
        </w:rPr>
        <w:t xml:space="preserve">администрации Аршановского сельсовета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о выделении средств из резервного фонда. 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В случае отрицательного заключения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10A7F"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готовит проект письма главы</w:t>
      </w:r>
      <w:r w:rsidRPr="009C1BF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об отклонении ходатайства с мотивированным обоснованием отказа в выделении средств из резервного фонда.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Письмо направляется главой </w:t>
      </w:r>
      <w:r w:rsidR="004F4001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лицу, обратившемуся с ходатайством.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отсутствие или недостаточность бюджетных ассигнований резервного фонда в текущем финансовом году;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целей, на которые запрашиваются средства резервного фонда, полномочиям </w:t>
      </w:r>
      <w:r w:rsidR="004F4001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r w:rsidR="000652DC">
        <w:rPr>
          <w:rFonts w:ascii="Times New Roman" w:hAnsi="Times New Roman" w:cs="Times New Roman"/>
          <w:sz w:val="26"/>
          <w:szCs w:val="26"/>
        </w:rPr>
        <w:t>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отсутствие обоснования и документов, указанных в </w:t>
      </w:r>
      <w:hyperlink w:anchor="Par7" w:history="1">
        <w:r w:rsidRPr="009C1BFD">
          <w:rPr>
            <w:rFonts w:ascii="Times New Roman" w:eastAsia="Times New Roman" w:hAnsi="Times New Roman" w:cs="Times New Roman"/>
            <w:sz w:val="26"/>
            <w:szCs w:val="26"/>
          </w:rPr>
          <w:t>пункте 3.2</w:t>
        </w:r>
      </w:hyperlink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1BFD">
        <w:rPr>
          <w:rFonts w:ascii="Times New Roman" w:hAnsi="Times New Roman" w:cs="Times New Roman"/>
          <w:sz w:val="26"/>
          <w:szCs w:val="26"/>
        </w:rPr>
        <w:t xml:space="preserve">4. 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Контроль за расходованием средств резервного фонда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Контроль за расходованием средств резервного фонда осуществляется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20F41">
        <w:rPr>
          <w:rFonts w:ascii="Times New Roman" w:hAnsi="Times New Roman" w:cs="Times New Roman"/>
          <w:sz w:val="26"/>
          <w:szCs w:val="26"/>
        </w:rPr>
        <w:t>Аршановского сельсовета.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Получатели средств резервного фонда, представляют в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C20F41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отчет о целевом использовании средств резервного фонда.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hAnsi="Times New Roman" w:cs="Times New Roman"/>
          <w:sz w:val="26"/>
          <w:szCs w:val="26"/>
        </w:rPr>
        <w:t xml:space="preserve">Информация об использовании бюджетных ассигнований резервных фондов в виде отчета прилагается к годовому отчету об исполнении бюджета </w:t>
      </w:r>
      <w:r w:rsidR="00C20F41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Расходы, произведенные за счет средств резервного фонда, отражаются в отчете об исполнении бюджета </w:t>
      </w:r>
      <w:r w:rsidR="00C20F41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по соответствующим кодам бюджетной классификации.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3718E" w:rsidRPr="009C1BFD" w:rsidRDefault="0023718E" w:rsidP="009C1BFD">
      <w:pPr>
        <w:pStyle w:val="11"/>
        <w:shd w:val="clear" w:color="auto" w:fill="auto"/>
        <w:ind w:firstLine="0"/>
        <w:jc w:val="both"/>
        <w:rPr>
          <w:sz w:val="26"/>
          <w:szCs w:val="26"/>
        </w:rPr>
      </w:pPr>
    </w:p>
    <w:sectPr w:rsidR="0023718E" w:rsidRPr="009C1BFD" w:rsidSect="00110A3C">
      <w:pgSz w:w="11900" w:h="16840"/>
      <w:pgMar w:top="1105" w:right="805" w:bottom="852" w:left="1428" w:header="677" w:footer="4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E1" w:rsidRDefault="00F447E1" w:rsidP="001E32AE">
      <w:r>
        <w:separator/>
      </w:r>
    </w:p>
  </w:endnote>
  <w:endnote w:type="continuationSeparator" w:id="0">
    <w:p w:rsidR="00F447E1" w:rsidRDefault="00F447E1" w:rsidP="001E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E1" w:rsidRDefault="00F447E1"/>
  </w:footnote>
  <w:footnote w:type="continuationSeparator" w:id="0">
    <w:p w:rsidR="00F447E1" w:rsidRDefault="00F447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5345"/>
    <w:multiLevelType w:val="hybridMultilevel"/>
    <w:tmpl w:val="902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23A7"/>
    <w:multiLevelType w:val="multilevel"/>
    <w:tmpl w:val="831C4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4420B"/>
    <w:multiLevelType w:val="multilevel"/>
    <w:tmpl w:val="B934A65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06FE2"/>
    <w:multiLevelType w:val="hybridMultilevel"/>
    <w:tmpl w:val="EF58B340"/>
    <w:lvl w:ilvl="0" w:tplc="0B3AF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C3598"/>
    <w:multiLevelType w:val="multilevel"/>
    <w:tmpl w:val="7D581B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15108"/>
    <w:multiLevelType w:val="multilevel"/>
    <w:tmpl w:val="E82EB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9B034A"/>
    <w:multiLevelType w:val="multilevel"/>
    <w:tmpl w:val="9B1C0A5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4106C8"/>
    <w:multiLevelType w:val="multilevel"/>
    <w:tmpl w:val="9EC6C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D47D5"/>
    <w:multiLevelType w:val="multilevel"/>
    <w:tmpl w:val="14E4DB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3F0574"/>
    <w:multiLevelType w:val="hybridMultilevel"/>
    <w:tmpl w:val="CD7A461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1B4D1088"/>
    <w:multiLevelType w:val="hybridMultilevel"/>
    <w:tmpl w:val="C76620B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514DF8"/>
    <w:multiLevelType w:val="multilevel"/>
    <w:tmpl w:val="C018D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D6953"/>
    <w:multiLevelType w:val="multilevel"/>
    <w:tmpl w:val="8F7A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3" w15:restartNumberingAfterBreak="0">
    <w:nsid w:val="22E14EC1"/>
    <w:multiLevelType w:val="hybridMultilevel"/>
    <w:tmpl w:val="13D417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 w15:restartNumberingAfterBreak="0">
    <w:nsid w:val="239E12EB"/>
    <w:multiLevelType w:val="multilevel"/>
    <w:tmpl w:val="D4C2BF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DB6235"/>
    <w:multiLevelType w:val="multilevel"/>
    <w:tmpl w:val="BC2C76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8866C2"/>
    <w:multiLevelType w:val="multilevel"/>
    <w:tmpl w:val="9B1C0A5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052DC7"/>
    <w:multiLevelType w:val="multilevel"/>
    <w:tmpl w:val="DE420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96738F"/>
    <w:multiLevelType w:val="hybridMultilevel"/>
    <w:tmpl w:val="13A631FE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3CC10420"/>
    <w:multiLevelType w:val="multilevel"/>
    <w:tmpl w:val="01E2726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291AE1"/>
    <w:multiLevelType w:val="hybridMultilevel"/>
    <w:tmpl w:val="CF70AAE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923B55"/>
    <w:multiLevelType w:val="multilevel"/>
    <w:tmpl w:val="DD361F1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846A22"/>
    <w:multiLevelType w:val="multilevel"/>
    <w:tmpl w:val="D69CBF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904FBA"/>
    <w:multiLevelType w:val="multilevel"/>
    <w:tmpl w:val="CBAAD9D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6658FA"/>
    <w:multiLevelType w:val="multilevel"/>
    <w:tmpl w:val="8B50E27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335D2C"/>
    <w:multiLevelType w:val="multilevel"/>
    <w:tmpl w:val="61E27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296D7F"/>
    <w:multiLevelType w:val="hybridMultilevel"/>
    <w:tmpl w:val="D2DE3D6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7" w15:restartNumberingAfterBreak="0">
    <w:nsid w:val="712723FC"/>
    <w:multiLevelType w:val="hybridMultilevel"/>
    <w:tmpl w:val="5CF45B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 w15:restartNumberingAfterBreak="0">
    <w:nsid w:val="72957C60"/>
    <w:multiLevelType w:val="hybridMultilevel"/>
    <w:tmpl w:val="A3DA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40475"/>
    <w:multiLevelType w:val="hybridMultilevel"/>
    <w:tmpl w:val="3C747A74"/>
    <w:lvl w:ilvl="0" w:tplc="66ECEDC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C3382"/>
    <w:multiLevelType w:val="multilevel"/>
    <w:tmpl w:val="9D4C0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E24AFC"/>
    <w:multiLevelType w:val="multilevel"/>
    <w:tmpl w:val="D570D34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7.1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7B5369ED"/>
    <w:multiLevelType w:val="hybridMultilevel"/>
    <w:tmpl w:val="86226D94"/>
    <w:lvl w:ilvl="0" w:tplc="E8F0D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C86A21"/>
    <w:multiLevelType w:val="hybridMultilevel"/>
    <w:tmpl w:val="637ACF8C"/>
    <w:lvl w:ilvl="0" w:tplc="0B3A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5"/>
  </w:num>
  <w:num w:numId="4">
    <w:abstractNumId w:val="23"/>
  </w:num>
  <w:num w:numId="5">
    <w:abstractNumId w:val="8"/>
  </w:num>
  <w:num w:numId="6">
    <w:abstractNumId w:val="22"/>
  </w:num>
  <w:num w:numId="7">
    <w:abstractNumId w:val="4"/>
  </w:num>
  <w:num w:numId="8">
    <w:abstractNumId w:val="14"/>
  </w:num>
  <w:num w:numId="9">
    <w:abstractNumId w:val="15"/>
  </w:num>
  <w:num w:numId="10">
    <w:abstractNumId w:val="24"/>
  </w:num>
  <w:num w:numId="11">
    <w:abstractNumId w:val="21"/>
  </w:num>
  <w:num w:numId="12">
    <w:abstractNumId w:val="6"/>
  </w:num>
  <w:num w:numId="13">
    <w:abstractNumId w:val="19"/>
  </w:num>
  <w:num w:numId="14">
    <w:abstractNumId w:val="7"/>
  </w:num>
  <w:num w:numId="15">
    <w:abstractNumId w:val="11"/>
  </w:num>
  <w:num w:numId="16">
    <w:abstractNumId w:val="2"/>
  </w:num>
  <w:num w:numId="17">
    <w:abstractNumId w:val="13"/>
  </w:num>
  <w:num w:numId="18">
    <w:abstractNumId w:val="33"/>
  </w:num>
  <w:num w:numId="19">
    <w:abstractNumId w:val="26"/>
  </w:num>
  <w:num w:numId="20">
    <w:abstractNumId w:val="9"/>
  </w:num>
  <w:num w:numId="21">
    <w:abstractNumId w:val="27"/>
  </w:num>
  <w:num w:numId="22">
    <w:abstractNumId w:val="0"/>
  </w:num>
  <w:num w:numId="23">
    <w:abstractNumId w:val="5"/>
  </w:num>
  <w:num w:numId="24">
    <w:abstractNumId w:val="17"/>
  </w:num>
  <w:num w:numId="25">
    <w:abstractNumId w:val="20"/>
  </w:num>
  <w:num w:numId="26">
    <w:abstractNumId w:val="10"/>
  </w:num>
  <w:num w:numId="27">
    <w:abstractNumId w:val="16"/>
  </w:num>
  <w:num w:numId="28">
    <w:abstractNumId w:val="18"/>
  </w:num>
  <w:num w:numId="29">
    <w:abstractNumId w:val="6"/>
    <w:lvlOverride w:ilvl="0">
      <w:lvl w:ilvl="0">
        <w:start w:val="1"/>
        <w:numFmt w:val="decimal"/>
        <w:lvlText w:val="11.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28"/>
  </w:num>
  <w:num w:numId="31">
    <w:abstractNumId w:val="12"/>
  </w:num>
  <w:num w:numId="32">
    <w:abstractNumId w:val="3"/>
  </w:num>
  <w:num w:numId="33">
    <w:abstractNumId w:val="32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E"/>
    <w:rsid w:val="00015738"/>
    <w:rsid w:val="000171CF"/>
    <w:rsid w:val="0004054B"/>
    <w:rsid w:val="00051E92"/>
    <w:rsid w:val="000652DC"/>
    <w:rsid w:val="000705A0"/>
    <w:rsid w:val="000846AF"/>
    <w:rsid w:val="000C4972"/>
    <w:rsid w:val="000E3609"/>
    <w:rsid w:val="000E5243"/>
    <w:rsid w:val="00107971"/>
    <w:rsid w:val="00110A3C"/>
    <w:rsid w:val="00114BAF"/>
    <w:rsid w:val="00136B82"/>
    <w:rsid w:val="001709E1"/>
    <w:rsid w:val="00175207"/>
    <w:rsid w:val="00177DEE"/>
    <w:rsid w:val="001907FF"/>
    <w:rsid w:val="001A54DA"/>
    <w:rsid w:val="001E32AE"/>
    <w:rsid w:val="001E4C96"/>
    <w:rsid w:val="001E723E"/>
    <w:rsid w:val="00221038"/>
    <w:rsid w:val="00221A40"/>
    <w:rsid w:val="0023718E"/>
    <w:rsid w:val="00247470"/>
    <w:rsid w:val="00250733"/>
    <w:rsid w:val="00267738"/>
    <w:rsid w:val="00281166"/>
    <w:rsid w:val="00292646"/>
    <w:rsid w:val="002D3972"/>
    <w:rsid w:val="002F58CE"/>
    <w:rsid w:val="00331F05"/>
    <w:rsid w:val="003A069F"/>
    <w:rsid w:val="003D7B7D"/>
    <w:rsid w:val="003E5565"/>
    <w:rsid w:val="003F70C3"/>
    <w:rsid w:val="00446421"/>
    <w:rsid w:val="00464D91"/>
    <w:rsid w:val="004720E3"/>
    <w:rsid w:val="00476EEA"/>
    <w:rsid w:val="00497D71"/>
    <w:rsid w:val="004B2B05"/>
    <w:rsid w:val="004F4001"/>
    <w:rsid w:val="005259F1"/>
    <w:rsid w:val="00544CF4"/>
    <w:rsid w:val="005464FD"/>
    <w:rsid w:val="005514E3"/>
    <w:rsid w:val="00552C91"/>
    <w:rsid w:val="005609A3"/>
    <w:rsid w:val="00601F85"/>
    <w:rsid w:val="00635ECB"/>
    <w:rsid w:val="00662A6B"/>
    <w:rsid w:val="00691F64"/>
    <w:rsid w:val="006A318B"/>
    <w:rsid w:val="006E76A0"/>
    <w:rsid w:val="00723B17"/>
    <w:rsid w:val="007268BB"/>
    <w:rsid w:val="0075716F"/>
    <w:rsid w:val="00772FD2"/>
    <w:rsid w:val="0078622D"/>
    <w:rsid w:val="00795045"/>
    <w:rsid w:val="007B1B28"/>
    <w:rsid w:val="007C342A"/>
    <w:rsid w:val="007D3AD1"/>
    <w:rsid w:val="007D4218"/>
    <w:rsid w:val="00826758"/>
    <w:rsid w:val="00844868"/>
    <w:rsid w:val="008501CF"/>
    <w:rsid w:val="00893E0C"/>
    <w:rsid w:val="008C0724"/>
    <w:rsid w:val="008E501A"/>
    <w:rsid w:val="008E5985"/>
    <w:rsid w:val="009153F7"/>
    <w:rsid w:val="00920197"/>
    <w:rsid w:val="00940274"/>
    <w:rsid w:val="009427EF"/>
    <w:rsid w:val="009763D7"/>
    <w:rsid w:val="009B5F78"/>
    <w:rsid w:val="009C1BFD"/>
    <w:rsid w:val="009D23AA"/>
    <w:rsid w:val="00A544A9"/>
    <w:rsid w:val="00AD7BC8"/>
    <w:rsid w:val="00B06FC5"/>
    <w:rsid w:val="00B16592"/>
    <w:rsid w:val="00B322F0"/>
    <w:rsid w:val="00B4164E"/>
    <w:rsid w:val="00B56319"/>
    <w:rsid w:val="00B77896"/>
    <w:rsid w:val="00B840D5"/>
    <w:rsid w:val="00B84A04"/>
    <w:rsid w:val="00BA4C05"/>
    <w:rsid w:val="00BE47F9"/>
    <w:rsid w:val="00BF1FB8"/>
    <w:rsid w:val="00BF2C6F"/>
    <w:rsid w:val="00C056C5"/>
    <w:rsid w:val="00C20F41"/>
    <w:rsid w:val="00C53B89"/>
    <w:rsid w:val="00C6256C"/>
    <w:rsid w:val="00C82609"/>
    <w:rsid w:val="00C95F0C"/>
    <w:rsid w:val="00C97459"/>
    <w:rsid w:val="00CB2D4C"/>
    <w:rsid w:val="00CB4845"/>
    <w:rsid w:val="00CB6091"/>
    <w:rsid w:val="00D06680"/>
    <w:rsid w:val="00D517D6"/>
    <w:rsid w:val="00D527B8"/>
    <w:rsid w:val="00DA09AA"/>
    <w:rsid w:val="00DA1966"/>
    <w:rsid w:val="00DA470A"/>
    <w:rsid w:val="00DF0B73"/>
    <w:rsid w:val="00E03AB0"/>
    <w:rsid w:val="00E12247"/>
    <w:rsid w:val="00E405C2"/>
    <w:rsid w:val="00E631A6"/>
    <w:rsid w:val="00E70A30"/>
    <w:rsid w:val="00E9687A"/>
    <w:rsid w:val="00EA60EB"/>
    <w:rsid w:val="00EB7B49"/>
    <w:rsid w:val="00EC1ED9"/>
    <w:rsid w:val="00EC684B"/>
    <w:rsid w:val="00ED0E90"/>
    <w:rsid w:val="00ED4AC7"/>
    <w:rsid w:val="00EE2D01"/>
    <w:rsid w:val="00F10A7F"/>
    <w:rsid w:val="00F16DE2"/>
    <w:rsid w:val="00F21E83"/>
    <w:rsid w:val="00F447E1"/>
    <w:rsid w:val="00F5283A"/>
    <w:rsid w:val="00F77294"/>
    <w:rsid w:val="00F8103D"/>
    <w:rsid w:val="00FA5CB6"/>
    <w:rsid w:val="00FA64CC"/>
    <w:rsid w:val="00FC4CBB"/>
    <w:rsid w:val="00FC6540"/>
    <w:rsid w:val="00FD06FC"/>
    <w:rsid w:val="00FD7E74"/>
    <w:rsid w:val="00FE278E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3819"/>
  <w15:docId w15:val="{63374787-95C9-4635-B293-130C324D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32AE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10A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1E3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1E3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1E32AE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E32AE"/>
    <w:pPr>
      <w:shd w:val="clear" w:color="auto" w:fill="FFFFFF"/>
      <w:spacing w:after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1E32AE"/>
    <w:pPr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1E32AE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sid w:val="001E32AE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28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46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6AF"/>
    <w:rPr>
      <w:color w:val="000000"/>
    </w:rPr>
  </w:style>
  <w:style w:type="paragraph" w:styleId="ab">
    <w:name w:val="footer"/>
    <w:basedOn w:val="a"/>
    <w:link w:val="ac"/>
    <w:uiPriority w:val="99"/>
    <w:unhideWhenUsed/>
    <w:rsid w:val="000846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46AF"/>
    <w:rPr>
      <w:color w:val="000000"/>
    </w:rPr>
  </w:style>
  <w:style w:type="paragraph" w:styleId="ad">
    <w:name w:val="List Paragraph"/>
    <w:basedOn w:val="a"/>
    <w:uiPriority w:val="34"/>
    <w:qFormat/>
    <w:rsid w:val="000E5243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4720E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ConsPlusNormal">
    <w:name w:val="ConsPlusNormal"/>
    <w:rsid w:val="00BA4C0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10A3C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Таблицы (моноширинный)"/>
    <w:basedOn w:val="a"/>
    <w:next w:val="a"/>
    <w:uiPriority w:val="99"/>
    <w:rsid w:val="00110A3C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character" w:customStyle="1" w:styleId="af0">
    <w:name w:val="Гипертекстовая ссылка"/>
    <w:basedOn w:val="a0"/>
    <w:uiPriority w:val="99"/>
    <w:rsid w:val="00110A3C"/>
    <w:rPr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F772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72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BADADF3FD6ABD3F040363FDDC387BB135A3F205704B67DE42D3BC3EDDEB8079E0CD7935D6876519CFAF997QCr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ADADF3FD6ABD3F040363FDDC387BB135A3F205704B67DE42D3BC3EDDEB8079E0CD7935D6876519CFAF997QC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EB2EC-36A1-455B-8B32-F506BBFE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2020-07-20T03:53:00Z</cp:lastPrinted>
  <dcterms:created xsi:type="dcterms:W3CDTF">2020-06-17T07:38:00Z</dcterms:created>
  <dcterms:modified xsi:type="dcterms:W3CDTF">2020-07-31T08:06:00Z</dcterms:modified>
</cp:coreProperties>
</file>