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29" w:rsidRPr="00C841B8" w:rsidRDefault="00C55929" w:rsidP="00C559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55929" w:rsidRPr="00C841B8" w:rsidRDefault="00C55929" w:rsidP="00C559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55929" w:rsidRPr="00C841B8" w:rsidRDefault="00C55929" w:rsidP="00C559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55929" w:rsidRPr="00C841B8" w:rsidRDefault="00C55929" w:rsidP="00C559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C55929" w:rsidRPr="00C841B8" w:rsidRDefault="00C55929" w:rsidP="00C55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5929" w:rsidRPr="00C841B8" w:rsidRDefault="00C55929" w:rsidP="00C55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5929" w:rsidRPr="00C841B8" w:rsidRDefault="00C55929" w:rsidP="00C55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5929" w:rsidRPr="00C841B8" w:rsidRDefault="00C55929" w:rsidP="00C559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C55929" w:rsidRPr="00C841B8" w:rsidRDefault="00C55929" w:rsidP="00C55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C55929" w:rsidRPr="00C841B8" w:rsidRDefault="00C841B8" w:rsidP="00C55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19.10.</w:t>
      </w:r>
      <w:r w:rsidR="00D31425" w:rsidRPr="00C841B8">
        <w:rPr>
          <w:rFonts w:ascii="Times New Roman" w:hAnsi="Times New Roman" w:cs="Times New Roman"/>
          <w:sz w:val="26"/>
          <w:szCs w:val="26"/>
        </w:rPr>
        <w:t>2020</w:t>
      </w:r>
      <w:r w:rsidR="00C55929" w:rsidRPr="00C841B8">
        <w:rPr>
          <w:rFonts w:ascii="Times New Roman" w:hAnsi="Times New Roman" w:cs="Times New Roman"/>
          <w:sz w:val="26"/>
          <w:szCs w:val="26"/>
        </w:rPr>
        <w:t xml:space="preserve"> г.                                      с. Аршаново                                            </w:t>
      </w:r>
      <w:r w:rsidRPr="00C841B8">
        <w:rPr>
          <w:rFonts w:ascii="Times New Roman" w:hAnsi="Times New Roman" w:cs="Times New Roman"/>
          <w:sz w:val="26"/>
          <w:szCs w:val="26"/>
        </w:rPr>
        <w:t>71</w:t>
      </w:r>
      <w:r w:rsidR="00D31425" w:rsidRPr="00C841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55929" w:rsidRPr="00C841B8" w:rsidRDefault="00C55929" w:rsidP="00C55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5929" w:rsidRPr="00C841B8" w:rsidRDefault="00C55929" w:rsidP="00C559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Pr="00C841B8">
        <w:rPr>
          <w:rFonts w:ascii="Times New Roman" w:hAnsi="Times New Roman" w:cs="Times New Roman"/>
          <w:sz w:val="26"/>
          <w:szCs w:val="26"/>
        </w:rPr>
        <w:t>положения о комиссии по противодействию коррупции в администрации Аршановского сельсовета</w:t>
      </w:r>
    </w:p>
    <w:p w:rsidR="00C841B8" w:rsidRPr="00C841B8" w:rsidRDefault="00C841B8" w:rsidP="00C841B8">
      <w:pPr>
        <w:ind w:right="481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41B8" w:rsidRPr="00C841B8" w:rsidRDefault="00C841B8" w:rsidP="00C841B8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г. № 273-ФЗ «О противодействии коррупции», Национального плана противодействия коррупции на 201</w:t>
      </w:r>
      <w:r w:rsidR="00B55126">
        <w:rPr>
          <w:rFonts w:ascii="Times New Roman" w:hAnsi="Times New Roman" w:cs="Times New Roman"/>
          <w:sz w:val="26"/>
          <w:szCs w:val="26"/>
        </w:rPr>
        <w:t>8</w:t>
      </w:r>
      <w:r w:rsidRPr="00C841B8">
        <w:rPr>
          <w:rFonts w:ascii="Times New Roman" w:hAnsi="Times New Roman" w:cs="Times New Roman"/>
          <w:sz w:val="26"/>
          <w:szCs w:val="26"/>
        </w:rPr>
        <w:t xml:space="preserve"> – 20</w:t>
      </w:r>
      <w:r w:rsidR="00B55126">
        <w:rPr>
          <w:rFonts w:ascii="Times New Roman" w:hAnsi="Times New Roman" w:cs="Times New Roman"/>
          <w:sz w:val="26"/>
          <w:szCs w:val="26"/>
        </w:rPr>
        <w:t>20</w:t>
      </w:r>
      <w:r w:rsidRPr="00C841B8">
        <w:rPr>
          <w:rFonts w:ascii="Times New Roman" w:hAnsi="Times New Roman" w:cs="Times New Roman"/>
          <w:sz w:val="26"/>
          <w:szCs w:val="26"/>
        </w:rPr>
        <w:t xml:space="preserve"> годы, утвержденного Указом Президента Российской Федерации от </w:t>
      </w:r>
      <w:r w:rsidR="00B55126">
        <w:rPr>
          <w:rFonts w:ascii="Times New Roman" w:hAnsi="Times New Roman" w:cs="Times New Roman"/>
          <w:sz w:val="26"/>
          <w:szCs w:val="26"/>
        </w:rPr>
        <w:t>29.06.2018</w:t>
      </w:r>
      <w:r w:rsidRPr="00C841B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55126">
        <w:rPr>
          <w:rFonts w:ascii="Times New Roman" w:hAnsi="Times New Roman" w:cs="Times New Roman"/>
          <w:sz w:val="26"/>
          <w:szCs w:val="26"/>
        </w:rPr>
        <w:t>378</w:t>
      </w:r>
      <w:r w:rsidRPr="00C841B8">
        <w:rPr>
          <w:rFonts w:ascii="Times New Roman" w:hAnsi="Times New Roman" w:cs="Times New Roman"/>
          <w:sz w:val="26"/>
          <w:szCs w:val="26"/>
        </w:rPr>
        <w:t>, и в целях реализации мер по противодействию коррупционным проявлениям на территории Аршановского сельсовета, руководствуясь Уставом</w:t>
      </w:r>
      <w:r w:rsidRPr="00C841B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B55126">
        <w:rPr>
          <w:rFonts w:ascii="Times New Roman" w:hAnsi="Times New Roman" w:cs="Times New Roman"/>
          <w:color w:val="000000"/>
          <w:sz w:val="26"/>
          <w:szCs w:val="26"/>
        </w:rPr>
        <w:t>Аршановский</w:t>
      </w:r>
      <w:r w:rsidRPr="00C841B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сельсовет,</w:t>
      </w:r>
    </w:p>
    <w:p w:rsidR="00C841B8" w:rsidRPr="00B55126" w:rsidRDefault="00B55126" w:rsidP="00B551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841B8" w:rsidRPr="00C841B8" w:rsidRDefault="00C841B8" w:rsidP="00C841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1B8">
        <w:rPr>
          <w:rFonts w:ascii="Times New Roman" w:hAnsi="Times New Roman" w:cs="Times New Roman"/>
          <w:sz w:val="26"/>
          <w:szCs w:val="26"/>
        </w:rPr>
        <w:t>Утвердить  положение</w:t>
      </w:r>
      <w:proofErr w:type="gramEnd"/>
      <w:r w:rsidRPr="00C841B8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Pr="00C841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41B8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в администрации Аршановского сельсовета (приложение </w:t>
      </w:r>
      <w:r w:rsidR="00B55126">
        <w:rPr>
          <w:rFonts w:ascii="Times New Roman" w:hAnsi="Times New Roman" w:cs="Times New Roman"/>
          <w:sz w:val="26"/>
          <w:szCs w:val="26"/>
        </w:rPr>
        <w:t>1</w:t>
      </w:r>
      <w:r w:rsidRPr="00C841B8">
        <w:rPr>
          <w:rFonts w:ascii="Times New Roman" w:hAnsi="Times New Roman" w:cs="Times New Roman"/>
          <w:sz w:val="26"/>
          <w:szCs w:val="26"/>
        </w:rPr>
        <w:t>).</w:t>
      </w:r>
    </w:p>
    <w:p w:rsidR="00C841B8" w:rsidRPr="00C841B8" w:rsidRDefault="00C841B8" w:rsidP="00C841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55126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C841B8">
        <w:rPr>
          <w:rFonts w:ascii="Times New Roman" w:hAnsi="Times New Roman" w:cs="Times New Roman"/>
          <w:sz w:val="26"/>
          <w:szCs w:val="26"/>
        </w:rPr>
        <w:t>комисси</w:t>
      </w:r>
      <w:r w:rsidR="00B55126">
        <w:rPr>
          <w:rFonts w:ascii="Times New Roman" w:hAnsi="Times New Roman" w:cs="Times New Roman"/>
          <w:sz w:val="26"/>
          <w:szCs w:val="26"/>
        </w:rPr>
        <w:t>и</w:t>
      </w:r>
      <w:r w:rsidRPr="00C841B8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в администрации Аршановского сельсовета (приложение </w:t>
      </w:r>
      <w:r w:rsidR="00B55126">
        <w:rPr>
          <w:rFonts w:ascii="Times New Roman" w:hAnsi="Times New Roman" w:cs="Times New Roman"/>
          <w:sz w:val="26"/>
          <w:szCs w:val="26"/>
        </w:rPr>
        <w:t>2</w:t>
      </w:r>
      <w:r w:rsidRPr="00C841B8">
        <w:rPr>
          <w:rFonts w:ascii="Times New Roman" w:hAnsi="Times New Roman" w:cs="Times New Roman"/>
          <w:sz w:val="26"/>
          <w:szCs w:val="26"/>
        </w:rPr>
        <w:t>).</w:t>
      </w:r>
    </w:p>
    <w:p w:rsidR="00B55126" w:rsidRPr="00B55126" w:rsidRDefault="00B55126" w:rsidP="00C841B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главы Аршановского сельсовета от 31.10.2014 № 1010 «</w:t>
      </w:r>
      <w:r>
        <w:rPr>
          <w:sz w:val="26"/>
          <w:szCs w:val="26"/>
        </w:rPr>
        <w:t>О создании Комиссии по координации в области противодействия коррупции</w:t>
      </w:r>
      <w:r>
        <w:rPr>
          <w:sz w:val="26"/>
          <w:szCs w:val="26"/>
        </w:rPr>
        <w:t>» признать утратившим силу.</w:t>
      </w:r>
    </w:p>
    <w:p w:rsidR="00C841B8" w:rsidRPr="00C841B8" w:rsidRDefault="00C841B8" w:rsidP="00C841B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55126">
        <w:rPr>
          <w:rFonts w:ascii="Times New Roman" w:hAnsi="Times New Roman" w:cs="Times New Roman"/>
          <w:sz w:val="26"/>
          <w:szCs w:val="26"/>
        </w:rPr>
        <w:t>распоряжение вступает в силу после его принятия.</w:t>
      </w:r>
    </w:p>
    <w:p w:rsidR="00C841B8" w:rsidRPr="00C841B8" w:rsidRDefault="00C841B8" w:rsidP="00C841B8">
      <w:pPr>
        <w:ind w:firstLine="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41B8" w:rsidRPr="00C841B8" w:rsidRDefault="00C841B8" w:rsidP="00C841B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841B8" w:rsidRPr="00C841B8" w:rsidRDefault="00C841B8" w:rsidP="00C841B8">
      <w:pPr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          </w:t>
      </w:r>
      <w:r w:rsidR="00B5512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841B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55126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841B8" w:rsidRPr="00C841B8" w:rsidRDefault="00C841B8" w:rsidP="00C841B8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C841B8" w:rsidRDefault="00C841B8" w:rsidP="00C841B8">
      <w:pPr>
        <w:rPr>
          <w:rFonts w:ascii="Times New Roman" w:hAnsi="Times New Roman" w:cs="Times New Roman"/>
          <w:sz w:val="26"/>
          <w:szCs w:val="26"/>
        </w:rPr>
      </w:pPr>
    </w:p>
    <w:p w:rsidR="00B55126" w:rsidRPr="00C841B8" w:rsidRDefault="00B55126" w:rsidP="00C841B8">
      <w:pPr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ind w:left="5670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55126">
        <w:rPr>
          <w:rFonts w:ascii="Times New Roman" w:hAnsi="Times New Roman" w:cs="Times New Roman"/>
          <w:sz w:val="26"/>
          <w:szCs w:val="26"/>
        </w:rPr>
        <w:t>1</w:t>
      </w:r>
    </w:p>
    <w:p w:rsidR="00C841B8" w:rsidRPr="00C841B8" w:rsidRDefault="00B55126" w:rsidP="00C841B8">
      <w:pPr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  <w:r w:rsidR="00C841B8" w:rsidRPr="00C841B8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C841B8" w:rsidRPr="00C841B8" w:rsidRDefault="00C841B8" w:rsidP="00C841B8">
      <w:pPr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 w:rsidRPr="00C841B8">
        <w:rPr>
          <w:rFonts w:ascii="Times New Roman" w:hAnsi="Times New Roman" w:cs="Times New Roman"/>
          <w:sz w:val="26"/>
          <w:szCs w:val="26"/>
        </w:rPr>
        <w:t xml:space="preserve">от  </w:t>
      </w:r>
      <w:r w:rsidR="00B55126">
        <w:rPr>
          <w:rFonts w:ascii="Times New Roman" w:hAnsi="Times New Roman" w:cs="Times New Roman"/>
          <w:sz w:val="26"/>
          <w:szCs w:val="26"/>
        </w:rPr>
        <w:t>19.10.2020</w:t>
      </w:r>
      <w:proofErr w:type="gramEnd"/>
      <w:r w:rsidRPr="00C841B8">
        <w:rPr>
          <w:rFonts w:ascii="Times New Roman" w:hAnsi="Times New Roman" w:cs="Times New Roman"/>
          <w:sz w:val="26"/>
          <w:szCs w:val="26"/>
        </w:rPr>
        <w:t xml:space="preserve"> г. № </w:t>
      </w:r>
      <w:r w:rsidR="00B55126">
        <w:rPr>
          <w:rFonts w:ascii="Times New Roman" w:hAnsi="Times New Roman" w:cs="Times New Roman"/>
          <w:sz w:val="26"/>
          <w:szCs w:val="26"/>
        </w:rPr>
        <w:t>71</w:t>
      </w:r>
    </w:p>
    <w:p w:rsidR="00C841B8" w:rsidRPr="00C841B8" w:rsidRDefault="00C841B8" w:rsidP="00C841B8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8">
        <w:rPr>
          <w:rFonts w:ascii="Times New Roman" w:hAnsi="Times New Roman" w:cs="Times New Roman"/>
          <w:b/>
          <w:sz w:val="26"/>
          <w:szCs w:val="26"/>
        </w:rPr>
        <w:t xml:space="preserve">о Комиссии </w:t>
      </w:r>
      <w:proofErr w:type="gramStart"/>
      <w:r w:rsidRPr="00C841B8">
        <w:rPr>
          <w:rFonts w:ascii="Times New Roman" w:hAnsi="Times New Roman" w:cs="Times New Roman"/>
          <w:b/>
          <w:sz w:val="26"/>
          <w:szCs w:val="26"/>
        </w:rPr>
        <w:t>по  противодействию</w:t>
      </w:r>
      <w:proofErr w:type="gramEnd"/>
      <w:r w:rsidRPr="00C841B8">
        <w:rPr>
          <w:rFonts w:ascii="Times New Roman" w:hAnsi="Times New Roman" w:cs="Times New Roman"/>
          <w:b/>
          <w:sz w:val="26"/>
          <w:szCs w:val="26"/>
        </w:rPr>
        <w:t xml:space="preserve"> коррупции </w:t>
      </w: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B8">
        <w:rPr>
          <w:rFonts w:ascii="Times New Roman" w:hAnsi="Times New Roman" w:cs="Times New Roman"/>
          <w:b/>
          <w:sz w:val="26"/>
          <w:szCs w:val="26"/>
        </w:rPr>
        <w:t>в администрации Аршановского сельсовета</w:t>
      </w: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1B8" w:rsidRPr="00C841B8" w:rsidRDefault="00C841B8" w:rsidP="00C841B8">
      <w:pPr>
        <w:pStyle w:val="a9"/>
        <w:tabs>
          <w:tab w:val="left" w:pos="6663"/>
        </w:tabs>
        <w:spacing w:before="0" w:beforeAutospacing="0" w:after="0" w:afterAutospacing="0"/>
        <w:jc w:val="center"/>
        <w:rPr>
          <w:sz w:val="26"/>
          <w:szCs w:val="26"/>
        </w:rPr>
      </w:pPr>
      <w:r w:rsidRPr="00C841B8">
        <w:rPr>
          <w:rStyle w:val="aa"/>
          <w:sz w:val="26"/>
          <w:szCs w:val="26"/>
        </w:rPr>
        <w:t>1.     Общие положения</w:t>
      </w:r>
    </w:p>
    <w:p w:rsidR="00C841B8" w:rsidRPr="00C841B8" w:rsidRDefault="00C841B8" w:rsidP="00C841B8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 xml:space="preserve">1.1.   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  причин, ее порождающих, организации взаимодействия и координации деятельности органов местного самоуправления и территориальных органов федеральных органов исполнительной власти, осуществляющих свою деятельность на территории муниципального образования </w:t>
      </w:r>
      <w:r w:rsidR="00FE2BB0">
        <w:rPr>
          <w:sz w:val="26"/>
          <w:szCs w:val="26"/>
        </w:rPr>
        <w:t>Аршановский</w:t>
      </w:r>
      <w:r w:rsidRPr="00C841B8">
        <w:rPr>
          <w:sz w:val="26"/>
          <w:szCs w:val="26"/>
        </w:rPr>
        <w:t xml:space="preserve"> сельсовет.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</w:t>
      </w:r>
      <w:r w:rsidR="00F219C4">
        <w:rPr>
          <w:sz w:val="26"/>
          <w:szCs w:val="26"/>
        </w:rPr>
        <w:t>вом муниципального образования Аршановский</w:t>
      </w:r>
      <w:r w:rsidRPr="00C841B8">
        <w:rPr>
          <w:sz w:val="26"/>
          <w:szCs w:val="26"/>
        </w:rPr>
        <w:t xml:space="preserve"> сельсовет, нормативными правовыми органов местного самоуправления, а </w:t>
      </w:r>
      <w:proofErr w:type="gramStart"/>
      <w:r w:rsidRPr="00C841B8">
        <w:rPr>
          <w:sz w:val="26"/>
          <w:szCs w:val="26"/>
        </w:rPr>
        <w:t>так же</w:t>
      </w:r>
      <w:proofErr w:type="gramEnd"/>
      <w:r w:rsidRPr="00C841B8">
        <w:rPr>
          <w:sz w:val="26"/>
          <w:szCs w:val="26"/>
        </w:rPr>
        <w:t xml:space="preserve"> настоящим Положением.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 xml:space="preserve">1.3. Для целей настоящего Положения под мерами по противодействию коррупции понимается систематическое осуществление органами местного самоуправления сельского поселения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органы местного самоуправления муниципального образования </w:t>
      </w:r>
      <w:r w:rsidR="00FE2BB0">
        <w:rPr>
          <w:sz w:val="26"/>
          <w:szCs w:val="26"/>
        </w:rPr>
        <w:t>Аршановский</w:t>
      </w:r>
      <w:r w:rsidRPr="00C841B8">
        <w:rPr>
          <w:sz w:val="26"/>
          <w:szCs w:val="26"/>
        </w:rPr>
        <w:t xml:space="preserve"> сельсовет с учетом их специфики, снижению в них коррупционных рисков; антикоррупционной пропаганде и воспитанию;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навыков антикоррупционного поведения в сферах с повышенным риском коррупции, а так же формирования нетерпимого отношения к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 xml:space="preserve">1.4. Комиссия создается нормативным правовым актом </w:t>
      </w:r>
      <w:proofErr w:type="gramStart"/>
      <w:r w:rsidRPr="00C841B8">
        <w:rPr>
          <w:sz w:val="26"/>
          <w:szCs w:val="26"/>
        </w:rPr>
        <w:t xml:space="preserve">Главы  </w:t>
      </w:r>
      <w:r w:rsidR="00FE2BB0">
        <w:rPr>
          <w:sz w:val="26"/>
          <w:szCs w:val="26"/>
        </w:rPr>
        <w:t>Аршановского</w:t>
      </w:r>
      <w:proofErr w:type="gramEnd"/>
      <w:r w:rsidRPr="00C841B8">
        <w:rPr>
          <w:sz w:val="26"/>
          <w:szCs w:val="26"/>
        </w:rPr>
        <w:t xml:space="preserve"> сельсовет</w:t>
      </w:r>
      <w:r w:rsidR="00FE2BB0">
        <w:rPr>
          <w:sz w:val="26"/>
          <w:szCs w:val="26"/>
        </w:rPr>
        <w:t>а.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rStyle w:val="aa"/>
          <w:b w:val="0"/>
          <w:bCs w:val="0"/>
          <w:sz w:val="26"/>
          <w:szCs w:val="26"/>
        </w:rPr>
      </w:pPr>
      <w:r w:rsidRPr="00C841B8">
        <w:rPr>
          <w:sz w:val="26"/>
          <w:szCs w:val="26"/>
        </w:rPr>
        <w:tab/>
        <w:t xml:space="preserve">1.5. Состав комиссии формируется из числа </w:t>
      </w:r>
      <w:proofErr w:type="gramStart"/>
      <w:r w:rsidRPr="00C841B8">
        <w:rPr>
          <w:sz w:val="26"/>
          <w:szCs w:val="26"/>
        </w:rPr>
        <w:t>специалистов  администрации</w:t>
      </w:r>
      <w:proofErr w:type="gramEnd"/>
      <w:r w:rsidRPr="00C841B8">
        <w:rPr>
          <w:sz w:val="26"/>
          <w:szCs w:val="26"/>
        </w:rPr>
        <w:t>, Совета депутатов  и представителей общественности.</w:t>
      </w:r>
    </w:p>
    <w:p w:rsidR="00C841B8" w:rsidRPr="00C841B8" w:rsidRDefault="00C841B8" w:rsidP="00C841B8">
      <w:pPr>
        <w:pStyle w:val="a9"/>
        <w:tabs>
          <w:tab w:val="left" w:pos="6663"/>
        </w:tabs>
        <w:spacing w:before="0" w:beforeAutospacing="0" w:after="0" w:afterAutospacing="0"/>
        <w:jc w:val="center"/>
        <w:rPr>
          <w:sz w:val="26"/>
          <w:szCs w:val="26"/>
        </w:rPr>
      </w:pPr>
      <w:r w:rsidRPr="00C841B8">
        <w:rPr>
          <w:rStyle w:val="aa"/>
          <w:sz w:val="26"/>
          <w:szCs w:val="26"/>
        </w:rPr>
        <w:t>2.  Задачи комиссии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lastRenderedPageBreak/>
        <w:tab/>
        <w:t xml:space="preserve">2.1. 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муниципального образования </w:t>
      </w:r>
      <w:r w:rsidR="00FE2BB0">
        <w:rPr>
          <w:sz w:val="26"/>
          <w:szCs w:val="26"/>
        </w:rPr>
        <w:t>Аршановский</w:t>
      </w:r>
      <w:r w:rsidRPr="00C841B8">
        <w:rPr>
          <w:sz w:val="26"/>
          <w:szCs w:val="26"/>
        </w:rPr>
        <w:t xml:space="preserve"> сельсовет и общественных организаций по реализации государственной политики в области противодействия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2.2. Подготовка предложений Главе муниципального образования, исполнительно-</w:t>
      </w:r>
      <w:proofErr w:type="gramStart"/>
      <w:r w:rsidRPr="00C841B8">
        <w:rPr>
          <w:sz w:val="26"/>
          <w:szCs w:val="26"/>
        </w:rPr>
        <w:t>распорядительному  органу</w:t>
      </w:r>
      <w:proofErr w:type="gramEnd"/>
      <w:r w:rsidRPr="00C841B8">
        <w:rPr>
          <w:sz w:val="26"/>
          <w:szCs w:val="26"/>
        </w:rPr>
        <w:t xml:space="preserve"> местного самоуправления, касающихся выработки и реализации политики в области противодействия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 xml:space="preserve">2.3. Контроль за реализацией мероприятий, предусмотренных планом противодействия коррупции в органах местного самоуправления муниципального образования </w:t>
      </w:r>
      <w:r w:rsidR="00FE2BB0">
        <w:rPr>
          <w:sz w:val="26"/>
          <w:szCs w:val="26"/>
        </w:rPr>
        <w:t>Аршановский</w:t>
      </w:r>
      <w:r w:rsidRPr="00C841B8">
        <w:rPr>
          <w:sz w:val="26"/>
          <w:szCs w:val="26"/>
        </w:rPr>
        <w:t xml:space="preserve"> сельсовет.</w:t>
      </w:r>
    </w:p>
    <w:p w:rsidR="00C841B8" w:rsidRPr="00C841B8" w:rsidRDefault="00C841B8" w:rsidP="00C841B8">
      <w:pPr>
        <w:pStyle w:val="a9"/>
        <w:tabs>
          <w:tab w:val="left" w:pos="6663"/>
        </w:tabs>
        <w:spacing w:before="0" w:beforeAutospacing="0" w:after="0" w:afterAutospacing="0"/>
        <w:jc w:val="center"/>
        <w:rPr>
          <w:sz w:val="26"/>
          <w:szCs w:val="26"/>
        </w:rPr>
      </w:pPr>
      <w:r w:rsidRPr="00C841B8">
        <w:rPr>
          <w:rStyle w:val="aa"/>
          <w:sz w:val="26"/>
          <w:szCs w:val="26"/>
        </w:rPr>
        <w:t>3.  Функции комиссии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3.1. Рассмотрение вопросов, связанных с решением задач по противодействию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3.2. Анализ ситуации в области противодействия коррупции и принятие решений по устранению причин, ее порождающих.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3.3. Разработка и утверждение планов совместных мероприятий исполнительно-распорядительного органа местного самоуправления, территориальных органов государственной власти на территории поселения в области противодействия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 xml:space="preserve">3.4. Содействие развитию общественного </w:t>
      </w:r>
      <w:proofErr w:type="gramStart"/>
      <w:r w:rsidRPr="00C841B8">
        <w:rPr>
          <w:sz w:val="26"/>
          <w:szCs w:val="26"/>
        </w:rPr>
        <w:t>контроля  за</w:t>
      </w:r>
      <w:proofErr w:type="gramEnd"/>
      <w:r w:rsidRPr="00C841B8">
        <w:rPr>
          <w:sz w:val="26"/>
          <w:szCs w:val="26"/>
        </w:rPr>
        <w:t xml:space="preserve"> реализацией мер по противодействию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3.5. Поддержка общественных объединений, деятельность которых направлена на противодействие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3.6. Рассмотрение результатов антикоррупционной экспертизы проектов и вступивших в силу нормативных правовых актов органов местного самоуправления поселения.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3.7. Участие в организации и осуществлении антикоррупционного мониторинга.</w:t>
      </w:r>
    </w:p>
    <w:p w:rsidR="00C841B8" w:rsidRPr="00C841B8" w:rsidRDefault="00FE2BB0" w:rsidP="00C841B8">
      <w:pPr>
        <w:pStyle w:val="a9"/>
        <w:tabs>
          <w:tab w:val="left" w:pos="666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841B8" w:rsidRPr="00C841B8">
        <w:rPr>
          <w:sz w:val="26"/>
          <w:szCs w:val="26"/>
        </w:rPr>
        <w:t>Для целей Положения под антикоррупционным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антикоррупционных мероприятий в муниципальном образовании.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 xml:space="preserve">3.8. Выработка рекомендаций по организации мероприятий в области просвещения и агитации населения, муниципальных служащих поселения в целях формирования у них навыков антикоррупционного поведения в сферах повышенного коррупционного риска, а </w:t>
      </w:r>
      <w:proofErr w:type="gramStart"/>
      <w:r w:rsidRPr="00C841B8">
        <w:rPr>
          <w:sz w:val="26"/>
          <w:szCs w:val="26"/>
        </w:rPr>
        <w:t>так же</w:t>
      </w:r>
      <w:proofErr w:type="gramEnd"/>
      <w:r w:rsidRPr="00C841B8">
        <w:rPr>
          <w:sz w:val="26"/>
          <w:szCs w:val="26"/>
        </w:rPr>
        <w:t xml:space="preserve"> нетерпимого отношения к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</w:t>
      </w:r>
      <w:proofErr w:type="gramStart"/>
      <w:r w:rsidRPr="00C841B8">
        <w:rPr>
          <w:sz w:val="26"/>
          <w:szCs w:val="26"/>
        </w:rPr>
        <w:t>9.Подготовка</w:t>
      </w:r>
      <w:proofErr w:type="gramEnd"/>
      <w:r w:rsidRPr="00C841B8">
        <w:rPr>
          <w:sz w:val="26"/>
          <w:szCs w:val="26"/>
        </w:rPr>
        <w:t xml:space="preserve"> предложений и рекомендаций по организации сотрудничества населения, организаций, предприятий, учреждений и  общественных объединений, направленного на противодействие коррупции.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</w:t>
      </w:r>
      <w:proofErr w:type="gramStart"/>
      <w:r w:rsidRPr="00C841B8">
        <w:rPr>
          <w:sz w:val="26"/>
          <w:szCs w:val="26"/>
        </w:rPr>
        <w:t>10.Изучение</w:t>
      </w:r>
      <w:proofErr w:type="gramEnd"/>
      <w:r w:rsidRPr="00C841B8">
        <w:rPr>
          <w:sz w:val="26"/>
          <w:szCs w:val="26"/>
        </w:rPr>
        <w:t xml:space="preserve"> отечественного и зарубежного опыта в сфере противодействия коррупции, подготовка предложений по его использованию.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 xml:space="preserve">3.11.    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организации экспертного изучения этих ситуаций с </w:t>
      </w:r>
      <w:r w:rsidRPr="00C841B8">
        <w:rPr>
          <w:sz w:val="26"/>
          <w:szCs w:val="26"/>
        </w:rPr>
        <w:lastRenderedPageBreak/>
        <w:t>целью последующего информирования правоохранительных органов и иных заинтересованных лиц для принятия мер по подведомственности.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3.12.    Осуществление контроля за выполнением решений, принятых комиссией.</w:t>
      </w:r>
    </w:p>
    <w:p w:rsidR="00C841B8" w:rsidRPr="00C841B8" w:rsidRDefault="00C841B8" w:rsidP="00C841B8">
      <w:pPr>
        <w:pStyle w:val="a9"/>
        <w:tabs>
          <w:tab w:val="left" w:pos="6663"/>
        </w:tabs>
        <w:spacing w:before="0" w:beforeAutospacing="0" w:after="0" w:afterAutospacing="0"/>
        <w:jc w:val="center"/>
        <w:rPr>
          <w:sz w:val="26"/>
          <w:szCs w:val="26"/>
        </w:rPr>
      </w:pPr>
      <w:r w:rsidRPr="00C841B8">
        <w:rPr>
          <w:rStyle w:val="aa"/>
          <w:sz w:val="26"/>
          <w:szCs w:val="26"/>
        </w:rPr>
        <w:t>4. Полномочия комиссии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4.1. Комиссия для исполнения возложенных на нее функций имеет право: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4.1.1. Рассматривать заявления, жалобы и обращения граждан, государственных, общественных, коммерческих и иных организаций, рекомендовать соответствующим органам принятие тех или иных мер в соответствии с действующим законодательством.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4.1.</w:t>
      </w:r>
      <w:proofErr w:type="gramStart"/>
      <w:r w:rsidRPr="00C841B8">
        <w:rPr>
          <w:sz w:val="26"/>
          <w:szCs w:val="26"/>
        </w:rPr>
        <w:t>2.Обращаться</w:t>
      </w:r>
      <w:proofErr w:type="gramEnd"/>
      <w:r w:rsidRPr="00C841B8">
        <w:rPr>
          <w:sz w:val="26"/>
          <w:szCs w:val="26"/>
        </w:rPr>
        <w:t xml:space="preserve"> в средства массовой информации для распространения обращений, заявлений и иных документов Комиссии, входящих в сферу ее деятельности.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4.1.</w:t>
      </w:r>
      <w:proofErr w:type="gramStart"/>
      <w:r w:rsidRPr="00C841B8">
        <w:rPr>
          <w:sz w:val="26"/>
          <w:szCs w:val="26"/>
        </w:rPr>
        <w:t>3.Осуществлять</w:t>
      </w:r>
      <w:proofErr w:type="gramEnd"/>
      <w:r w:rsidRPr="00C841B8">
        <w:rPr>
          <w:sz w:val="26"/>
          <w:szCs w:val="26"/>
        </w:rPr>
        <w:t xml:space="preserve"> общественный контроль за законностью и   целевым использованием средств федерального и местного бюджетов органами исполнительной власти, местного самоуправления.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4.1.</w:t>
      </w:r>
      <w:proofErr w:type="gramStart"/>
      <w:r w:rsidRPr="00C841B8">
        <w:rPr>
          <w:sz w:val="26"/>
          <w:szCs w:val="26"/>
        </w:rPr>
        <w:t>4.Запрашивать</w:t>
      </w:r>
      <w:proofErr w:type="gramEnd"/>
      <w:r w:rsidRPr="00C841B8">
        <w:rPr>
          <w:sz w:val="26"/>
          <w:szCs w:val="26"/>
        </w:rPr>
        <w:t xml:space="preserve"> и получать в установленном порядке информацию и необходимые материалы от территориальных органов государственной власти , органов местного самоуправления и организаций, предприятий, учреждений поселения.</w:t>
      </w:r>
    </w:p>
    <w:p w:rsidR="00C841B8" w:rsidRPr="00C841B8" w:rsidRDefault="00C841B8" w:rsidP="00C841B8">
      <w:pPr>
        <w:pStyle w:val="a9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4.1.</w:t>
      </w:r>
      <w:proofErr w:type="gramStart"/>
      <w:r w:rsidRPr="00C841B8">
        <w:rPr>
          <w:sz w:val="26"/>
          <w:szCs w:val="26"/>
        </w:rPr>
        <w:t>5.Приглашать</w:t>
      </w:r>
      <w:proofErr w:type="gramEnd"/>
      <w:r w:rsidRPr="00C841B8">
        <w:rPr>
          <w:sz w:val="26"/>
          <w:szCs w:val="26"/>
        </w:rPr>
        <w:t xml:space="preserve"> на свои заседания представителей территориальных органов государственной власти, органов местного самоуправления и общественных объединений.</w:t>
      </w:r>
    </w:p>
    <w:p w:rsidR="00C841B8" w:rsidRPr="00C841B8" w:rsidRDefault="00C841B8" w:rsidP="00C841B8">
      <w:pPr>
        <w:pStyle w:val="a9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4.1.</w:t>
      </w:r>
      <w:proofErr w:type="gramStart"/>
      <w:r w:rsidRPr="00C841B8">
        <w:rPr>
          <w:sz w:val="26"/>
          <w:szCs w:val="26"/>
        </w:rPr>
        <w:t>6.Привлекать</w:t>
      </w:r>
      <w:proofErr w:type="gramEnd"/>
      <w:r w:rsidRPr="00C841B8">
        <w:rPr>
          <w:sz w:val="26"/>
          <w:szCs w:val="26"/>
        </w:rPr>
        <w:t xml:space="preserve"> в установленном порядке для выработки решений ученых, экспертов и специалистов.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4.1.</w:t>
      </w:r>
      <w:proofErr w:type="gramStart"/>
      <w:r w:rsidRPr="00C841B8">
        <w:rPr>
          <w:sz w:val="26"/>
          <w:szCs w:val="26"/>
        </w:rPr>
        <w:t>7.Создавать</w:t>
      </w:r>
      <w:proofErr w:type="gramEnd"/>
      <w:r w:rsidRPr="00C841B8">
        <w:rPr>
          <w:sz w:val="26"/>
          <w:szCs w:val="26"/>
        </w:rPr>
        <w:t xml:space="preserve"> рабочие группы для решения текущих вопросов деятельности Комиссии.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 w:rsidRPr="00C841B8">
        <w:rPr>
          <w:sz w:val="26"/>
          <w:szCs w:val="26"/>
        </w:rPr>
        <w:tab/>
        <w:t>4.1.8. Принимать решения по результатам рассмотрения на заседании Комиссии.</w:t>
      </w:r>
    </w:p>
    <w:p w:rsidR="00C841B8" w:rsidRPr="00C841B8" w:rsidRDefault="00C841B8" w:rsidP="00C841B8">
      <w:pPr>
        <w:pStyle w:val="a9"/>
        <w:tabs>
          <w:tab w:val="left" w:pos="6663"/>
        </w:tabs>
        <w:spacing w:before="0" w:beforeAutospacing="0" w:after="0" w:afterAutospacing="0"/>
        <w:jc w:val="center"/>
        <w:rPr>
          <w:sz w:val="26"/>
          <w:szCs w:val="26"/>
        </w:rPr>
      </w:pPr>
      <w:r w:rsidRPr="00C841B8">
        <w:rPr>
          <w:rStyle w:val="aa"/>
          <w:sz w:val="26"/>
          <w:szCs w:val="26"/>
        </w:rPr>
        <w:t>5. Состав и порядок работы комиссии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 xml:space="preserve">5.1. Председателем Комиссии является </w:t>
      </w:r>
      <w:r w:rsidR="00FE2BB0">
        <w:rPr>
          <w:sz w:val="26"/>
          <w:szCs w:val="26"/>
        </w:rPr>
        <w:t>Глава Аршановского сельсовета.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5.2. Председатель Комиссии: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5.2.1. Определяет место и время проведения Комиссии.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5.2.2. Председательствует на заседании.</w:t>
      </w:r>
    </w:p>
    <w:p w:rsidR="00C841B8" w:rsidRPr="00C841B8" w:rsidRDefault="00C841B8" w:rsidP="00C841B8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5.2.3. Формирует на основе предложений членов Комиссии план работы Комиссии и повестку дня его заседания.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5.2.4. Дает поручения заместителю председателя Комиссии и членам Комиссии.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5.2.5. Подписывает протоколы Комиссии.</w:t>
      </w:r>
    </w:p>
    <w:p w:rsidR="00C841B8" w:rsidRPr="00C841B8" w:rsidRDefault="00C841B8" w:rsidP="00C841B8">
      <w:pPr>
        <w:pStyle w:val="a9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5.2.6. Представляет Комиссию в отношениях с населением и организациями по вопросам, относящимся к его компетенции.</w:t>
      </w:r>
    </w:p>
    <w:p w:rsidR="00C841B8" w:rsidRPr="00C841B8" w:rsidRDefault="00C841B8" w:rsidP="00C841B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5.3. 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 Комиссии.</w:t>
      </w:r>
    </w:p>
    <w:p w:rsidR="00C841B8" w:rsidRPr="00C841B8" w:rsidRDefault="00C841B8" w:rsidP="00C841B8">
      <w:pPr>
        <w:pStyle w:val="a9"/>
        <w:tabs>
          <w:tab w:val="left" w:pos="709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5.4. Члены Комиссии:</w:t>
      </w:r>
    </w:p>
    <w:p w:rsidR="00C841B8" w:rsidRPr="00C841B8" w:rsidRDefault="00C841B8" w:rsidP="00C841B8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 xml:space="preserve">5.4.1. Обладают равными правами при обсуждении вопросов, внесенных в повестку дня заседания Комиссии, а </w:t>
      </w:r>
      <w:proofErr w:type="gramStart"/>
      <w:r w:rsidRPr="00C841B8">
        <w:rPr>
          <w:sz w:val="26"/>
          <w:szCs w:val="26"/>
        </w:rPr>
        <w:t>так же</w:t>
      </w:r>
      <w:proofErr w:type="gramEnd"/>
      <w:r w:rsidRPr="00C841B8">
        <w:rPr>
          <w:sz w:val="26"/>
          <w:szCs w:val="26"/>
        </w:rPr>
        <w:t xml:space="preserve"> при голосовании.</w:t>
      </w:r>
    </w:p>
    <w:p w:rsidR="00C841B8" w:rsidRPr="00C841B8" w:rsidRDefault="00C841B8" w:rsidP="00C841B8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lastRenderedPageBreak/>
        <w:t xml:space="preserve">5.4.2.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</w:t>
      </w:r>
      <w:proofErr w:type="gramStart"/>
      <w:r w:rsidRPr="00C841B8">
        <w:rPr>
          <w:sz w:val="26"/>
          <w:szCs w:val="26"/>
        </w:rPr>
        <w:t>так же</w:t>
      </w:r>
      <w:proofErr w:type="gramEnd"/>
      <w:r w:rsidRPr="00C841B8">
        <w:rPr>
          <w:sz w:val="26"/>
          <w:szCs w:val="26"/>
        </w:rPr>
        <w:t xml:space="preserve"> проектов его решений.</w:t>
      </w:r>
    </w:p>
    <w:p w:rsidR="00C841B8" w:rsidRPr="00C841B8" w:rsidRDefault="00C841B8" w:rsidP="00C841B8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5.4.3.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 Комиссии.</w:t>
      </w:r>
    </w:p>
    <w:p w:rsidR="00C841B8" w:rsidRPr="00C841B8" w:rsidRDefault="00C841B8" w:rsidP="00C841B8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5.5.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 Комиссии, о чем они должны уведомить секретаря Комиссии.</w:t>
      </w:r>
    </w:p>
    <w:p w:rsidR="00C841B8" w:rsidRPr="00C841B8" w:rsidRDefault="00C841B8" w:rsidP="00C841B8">
      <w:pPr>
        <w:pStyle w:val="a9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5.6. 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 муниципального образования.</w:t>
      </w:r>
    </w:p>
    <w:p w:rsidR="00C841B8" w:rsidRPr="00C841B8" w:rsidRDefault="00C841B8" w:rsidP="00C841B8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5.7.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 компетенции. Внеплановые заседания Комиссии проводятся по инициативе любого из его членов или Главы муниципального образования.</w:t>
      </w:r>
    </w:p>
    <w:p w:rsidR="00C841B8" w:rsidRPr="00C841B8" w:rsidRDefault="00C841B8" w:rsidP="00C841B8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5.8.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 полугодия.</w:t>
      </w:r>
    </w:p>
    <w:p w:rsidR="00C841B8" w:rsidRPr="00C841B8" w:rsidRDefault="00C841B8" w:rsidP="00C841B8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5.9. Заседание Комиссии правомочно, если на нем присутствует более половины от общего числа членов Комиссии.</w:t>
      </w:r>
    </w:p>
    <w:p w:rsidR="00C841B8" w:rsidRPr="00C841B8" w:rsidRDefault="00C841B8" w:rsidP="00C841B8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 xml:space="preserve">5.10. Подготовка материалов к заседанию Комиссии осуществляется представителями </w:t>
      </w:r>
      <w:proofErr w:type="gramStart"/>
      <w:r w:rsidRPr="00C841B8">
        <w:rPr>
          <w:sz w:val="26"/>
          <w:szCs w:val="26"/>
        </w:rPr>
        <w:t>тех  органов</w:t>
      </w:r>
      <w:proofErr w:type="gramEnd"/>
      <w:r w:rsidRPr="00C841B8">
        <w:rPr>
          <w:sz w:val="26"/>
          <w:szCs w:val="26"/>
        </w:rPr>
        <w:t xml:space="preserve"> и организаций, к ведению которых относятся вопросы повестки дня.</w:t>
      </w:r>
    </w:p>
    <w:p w:rsidR="00C841B8" w:rsidRPr="00C841B8" w:rsidRDefault="00C841B8" w:rsidP="00C841B8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5.11. 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готовит обобщенную справку (доклад), проект решения Комиссии на основе согласованных предложений ведомств и, при необходимости, другие документы.</w:t>
      </w:r>
    </w:p>
    <w:p w:rsidR="00C841B8" w:rsidRPr="00C841B8" w:rsidRDefault="00C841B8" w:rsidP="00C841B8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5.12. Информационно-справочный материал и проект решения по рассматриваемому вопросу должны быть представлены секретарю Комиссии не позднее чем за 5 дней до проведения заседания.</w:t>
      </w:r>
    </w:p>
    <w:p w:rsidR="00C841B8" w:rsidRPr="00C841B8" w:rsidRDefault="00C841B8" w:rsidP="00C841B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5.13.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 председательствующего.</w:t>
      </w:r>
    </w:p>
    <w:p w:rsidR="00C841B8" w:rsidRPr="00C841B8" w:rsidRDefault="00C841B8" w:rsidP="00C841B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5.14. 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 основе.</w:t>
      </w:r>
    </w:p>
    <w:p w:rsidR="00C841B8" w:rsidRPr="00C841B8" w:rsidRDefault="00C841B8" w:rsidP="00C841B8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 xml:space="preserve">5.15. На заседания </w:t>
      </w:r>
      <w:proofErr w:type="gramStart"/>
      <w:r w:rsidRPr="00C841B8">
        <w:rPr>
          <w:sz w:val="26"/>
          <w:szCs w:val="26"/>
        </w:rPr>
        <w:t>Комиссии  могут</w:t>
      </w:r>
      <w:proofErr w:type="gramEnd"/>
      <w:r w:rsidRPr="00C841B8">
        <w:rPr>
          <w:sz w:val="26"/>
          <w:szCs w:val="26"/>
        </w:rPr>
        <w:t xml:space="preserve"> быть приглашены представители средств массовой информации.</w:t>
      </w:r>
    </w:p>
    <w:p w:rsidR="00C841B8" w:rsidRPr="00C841B8" w:rsidRDefault="00C841B8" w:rsidP="00C841B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41B8">
        <w:rPr>
          <w:sz w:val="26"/>
          <w:szCs w:val="26"/>
        </w:rPr>
        <w:t xml:space="preserve">5.16.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средств массовой информации для опубликования. </w:t>
      </w:r>
      <w:r w:rsidRPr="00C841B8">
        <w:rPr>
          <w:sz w:val="26"/>
          <w:szCs w:val="26"/>
        </w:rPr>
        <w:lastRenderedPageBreak/>
        <w:t xml:space="preserve">Организационно-техническое обеспечение деятельности Комиссии осуществляется Аппаратом администрации </w:t>
      </w:r>
      <w:r w:rsidR="00FE2BB0">
        <w:rPr>
          <w:sz w:val="26"/>
          <w:szCs w:val="26"/>
        </w:rPr>
        <w:t>Аршановского</w:t>
      </w:r>
      <w:r w:rsidRPr="00C841B8">
        <w:rPr>
          <w:sz w:val="26"/>
          <w:szCs w:val="26"/>
        </w:rPr>
        <w:t xml:space="preserve"> сельсовет</w:t>
      </w:r>
      <w:r w:rsidR="00FE2BB0">
        <w:rPr>
          <w:sz w:val="26"/>
          <w:szCs w:val="26"/>
        </w:rPr>
        <w:t>а</w:t>
      </w:r>
      <w:r w:rsidRPr="00C841B8">
        <w:rPr>
          <w:sz w:val="26"/>
          <w:szCs w:val="26"/>
        </w:rPr>
        <w:t>.</w:t>
      </w:r>
    </w:p>
    <w:p w:rsidR="00C841B8" w:rsidRPr="00C841B8" w:rsidRDefault="00C841B8" w:rsidP="00C841B8">
      <w:pPr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rPr>
          <w:rFonts w:ascii="Times New Roman" w:hAnsi="Times New Roman" w:cs="Times New Roman"/>
        </w:rPr>
      </w:pPr>
    </w:p>
    <w:p w:rsidR="00C841B8" w:rsidRDefault="00C841B8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Pr="00C841B8" w:rsidRDefault="00FE2BB0" w:rsidP="00C841B8">
      <w:pPr>
        <w:rPr>
          <w:rFonts w:ascii="Times New Roman" w:hAnsi="Times New Roman" w:cs="Times New Roman"/>
          <w:b/>
          <w:sz w:val="26"/>
          <w:szCs w:val="26"/>
        </w:rPr>
      </w:pPr>
    </w:p>
    <w:p w:rsidR="00FE2BB0" w:rsidRPr="00C841B8" w:rsidRDefault="00FE2BB0" w:rsidP="00FE2BB0">
      <w:pPr>
        <w:ind w:left="5670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E2BB0" w:rsidRPr="00C841B8" w:rsidRDefault="00FE2BB0" w:rsidP="00FE2BB0">
      <w:pPr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  <w:r w:rsidRPr="00C841B8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FE2BB0" w:rsidRPr="00C841B8" w:rsidRDefault="00FE2BB0" w:rsidP="00FE2BB0">
      <w:pPr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 w:rsidRPr="00C841B8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19.10.2020</w:t>
      </w:r>
      <w:proofErr w:type="gramEnd"/>
      <w:r w:rsidRPr="00C841B8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71</w:t>
      </w:r>
    </w:p>
    <w:p w:rsidR="00C841B8" w:rsidRPr="00C841B8" w:rsidRDefault="00C841B8" w:rsidP="00C841B8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pStyle w:val="a9"/>
        <w:shd w:val="clear" w:color="auto" w:fill="FBFBFB"/>
        <w:spacing w:before="0" w:beforeAutospacing="0" w:after="75" w:afterAutospacing="0"/>
        <w:jc w:val="center"/>
        <w:rPr>
          <w:sz w:val="26"/>
          <w:szCs w:val="26"/>
        </w:rPr>
      </w:pPr>
      <w:bookmarkStart w:id="0" w:name="СОСТАВ"/>
      <w:r w:rsidRPr="00C841B8">
        <w:rPr>
          <w:b/>
          <w:bCs/>
          <w:sz w:val="26"/>
          <w:szCs w:val="26"/>
        </w:rPr>
        <w:t>СОСТАВ</w:t>
      </w:r>
      <w:bookmarkEnd w:id="0"/>
      <w:r w:rsidRPr="00C841B8">
        <w:rPr>
          <w:b/>
          <w:bCs/>
          <w:sz w:val="26"/>
          <w:szCs w:val="26"/>
        </w:rPr>
        <w:br/>
        <w:t>комиссии по противодействию коррупции в администрации Аршановского сельсовета</w:t>
      </w:r>
    </w:p>
    <w:p w:rsidR="00C841B8" w:rsidRPr="00C841B8" w:rsidRDefault="00C841B8" w:rsidP="00C841B8">
      <w:pPr>
        <w:pStyle w:val="a9"/>
        <w:shd w:val="clear" w:color="auto" w:fill="FBFBFB"/>
        <w:spacing w:before="0" w:beforeAutospacing="0" w:after="75" w:afterAutospacing="0"/>
        <w:ind w:firstLine="851"/>
        <w:jc w:val="both"/>
        <w:rPr>
          <w:sz w:val="26"/>
          <w:szCs w:val="26"/>
        </w:rPr>
      </w:pPr>
      <w:r w:rsidRPr="00C841B8">
        <w:rPr>
          <w:sz w:val="26"/>
          <w:szCs w:val="26"/>
        </w:rPr>
        <w:t>Председатель комиссии:</w:t>
      </w:r>
    </w:p>
    <w:p w:rsidR="00C841B8" w:rsidRPr="00C841B8" w:rsidRDefault="00FE2BB0" w:rsidP="00C841B8">
      <w:pPr>
        <w:shd w:val="clear" w:color="auto" w:fill="FBFBFB"/>
        <w:spacing w:after="75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Сыргашев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Леонид Николаевич</w:t>
      </w:r>
      <w:r w:rsidR="00C841B8" w:rsidRPr="00C841B8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C841B8" w:rsidRPr="00C841B8">
        <w:rPr>
          <w:rFonts w:ascii="Times New Roman" w:hAnsi="Times New Roman" w:cs="Times New Roman"/>
          <w:sz w:val="26"/>
          <w:szCs w:val="26"/>
        </w:rPr>
        <w:t>- глава администрации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41B8" w:rsidRPr="00C841B8" w:rsidRDefault="00C841B8" w:rsidP="00C841B8">
      <w:pPr>
        <w:shd w:val="clear" w:color="auto" w:fill="FBFBFB"/>
        <w:spacing w:after="7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bCs/>
          <w:sz w:val="26"/>
          <w:szCs w:val="26"/>
        </w:rPr>
        <w:t>Члены комиссии:</w:t>
      </w:r>
    </w:p>
    <w:p w:rsidR="00C841B8" w:rsidRPr="00C841B8" w:rsidRDefault="00C841B8" w:rsidP="00C841B8">
      <w:pPr>
        <w:pStyle w:val="a6"/>
        <w:shd w:val="clear" w:color="auto" w:fill="FBFBFB"/>
        <w:spacing w:after="75" w:line="240" w:lineRule="auto"/>
        <w:ind w:left="900" w:hanging="360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1.   </w:t>
      </w:r>
      <w:proofErr w:type="spellStart"/>
      <w:r w:rsidR="00FE2BB0">
        <w:rPr>
          <w:rFonts w:ascii="Times New Roman" w:hAnsi="Times New Roman" w:cs="Times New Roman"/>
          <w:bCs/>
          <w:sz w:val="26"/>
          <w:szCs w:val="26"/>
        </w:rPr>
        <w:t>Нарылкова</w:t>
      </w:r>
      <w:proofErr w:type="spellEnd"/>
      <w:r w:rsidR="00FE2BB0">
        <w:rPr>
          <w:rFonts w:ascii="Times New Roman" w:hAnsi="Times New Roman" w:cs="Times New Roman"/>
          <w:bCs/>
          <w:sz w:val="26"/>
          <w:szCs w:val="26"/>
        </w:rPr>
        <w:t xml:space="preserve"> Оксана Васильевна</w:t>
      </w:r>
      <w:r w:rsidRPr="00C841B8">
        <w:rPr>
          <w:rFonts w:ascii="Times New Roman" w:hAnsi="Times New Roman" w:cs="Times New Roman"/>
          <w:sz w:val="26"/>
          <w:szCs w:val="26"/>
        </w:rPr>
        <w:t xml:space="preserve"> – специалист </w:t>
      </w:r>
      <w:r w:rsidR="00FE2BB0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Pr="00C841B8">
        <w:rPr>
          <w:rFonts w:ascii="Times New Roman" w:hAnsi="Times New Roman" w:cs="Times New Roman"/>
          <w:sz w:val="26"/>
          <w:szCs w:val="26"/>
        </w:rPr>
        <w:t>администрации Аршановского сельсовета;</w:t>
      </w:r>
    </w:p>
    <w:p w:rsidR="00C841B8" w:rsidRPr="00C841B8" w:rsidRDefault="00C841B8" w:rsidP="00C841B8">
      <w:pPr>
        <w:pStyle w:val="a6"/>
        <w:shd w:val="clear" w:color="auto" w:fill="FBFBFB"/>
        <w:spacing w:after="75" w:line="240" w:lineRule="auto"/>
        <w:ind w:left="900" w:hanging="360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2.   </w:t>
      </w:r>
      <w:proofErr w:type="spellStart"/>
      <w:r w:rsidR="00FE2BB0">
        <w:rPr>
          <w:rFonts w:ascii="Times New Roman" w:hAnsi="Times New Roman" w:cs="Times New Roman"/>
          <w:bCs/>
          <w:sz w:val="26"/>
          <w:szCs w:val="26"/>
        </w:rPr>
        <w:t>Мокина</w:t>
      </w:r>
      <w:proofErr w:type="spellEnd"/>
      <w:r w:rsidR="00FE2BB0">
        <w:rPr>
          <w:rFonts w:ascii="Times New Roman" w:hAnsi="Times New Roman" w:cs="Times New Roman"/>
          <w:bCs/>
          <w:sz w:val="26"/>
          <w:szCs w:val="26"/>
        </w:rPr>
        <w:t xml:space="preserve"> Илона Геннадьевна</w:t>
      </w:r>
      <w:r w:rsidRPr="00C841B8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C841B8">
        <w:rPr>
          <w:rFonts w:ascii="Times New Roman" w:hAnsi="Times New Roman" w:cs="Times New Roman"/>
          <w:bCs/>
          <w:sz w:val="26"/>
          <w:szCs w:val="26"/>
        </w:rPr>
        <w:t>депутат Совета депутатов Аршановского</w:t>
      </w:r>
      <w:r w:rsidR="00FE2BB0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C841B8">
        <w:rPr>
          <w:rFonts w:ascii="Times New Roman" w:hAnsi="Times New Roman" w:cs="Times New Roman"/>
          <w:bCs/>
          <w:sz w:val="26"/>
          <w:szCs w:val="26"/>
        </w:rPr>
        <w:t>;</w:t>
      </w:r>
    </w:p>
    <w:p w:rsidR="00C841B8" w:rsidRPr="00C841B8" w:rsidRDefault="00C841B8" w:rsidP="00C841B8">
      <w:pPr>
        <w:pStyle w:val="a6"/>
        <w:shd w:val="clear" w:color="auto" w:fill="FBFBFB"/>
        <w:spacing w:after="75" w:line="240" w:lineRule="auto"/>
        <w:ind w:left="900"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1B8">
        <w:rPr>
          <w:rFonts w:ascii="Times New Roman" w:hAnsi="Times New Roman" w:cs="Times New Roman"/>
          <w:sz w:val="26"/>
          <w:szCs w:val="26"/>
        </w:rPr>
        <w:t>3.   </w:t>
      </w:r>
      <w:proofErr w:type="spellStart"/>
      <w:r w:rsidR="00FE2BB0">
        <w:rPr>
          <w:rFonts w:ascii="Times New Roman" w:hAnsi="Times New Roman" w:cs="Times New Roman"/>
          <w:sz w:val="26"/>
          <w:szCs w:val="26"/>
        </w:rPr>
        <w:t>Идигешев</w:t>
      </w:r>
      <w:proofErr w:type="spellEnd"/>
      <w:r w:rsidR="00FE2BB0">
        <w:rPr>
          <w:rFonts w:ascii="Times New Roman" w:hAnsi="Times New Roman" w:cs="Times New Roman"/>
          <w:sz w:val="26"/>
          <w:szCs w:val="26"/>
        </w:rPr>
        <w:t xml:space="preserve"> Олег Геннадьевич</w:t>
      </w:r>
      <w:r w:rsidRPr="00C841B8">
        <w:rPr>
          <w:rFonts w:ascii="Times New Roman" w:hAnsi="Times New Roman" w:cs="Times New Roman"/>
          <w:sz w:val="26"/>
          <w:szCs w:val="26"/>
        </w:rPr>
        <w:t xml:space="preserve"> </w:t>
      </w:r>
      <w:r w:rsidRPr="00C841B8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C841B8">
        <w:rPr>
          <w:rFonts w:ascii="Times New Roman" w:hAnsi="Times New Roman" w:cs="Times New Roman"/>
          <w:bCs/>
          <w:sz w:val="26"/>
          <w:szCs w:val="26"/>
        </w:rPr>
        <w:t>депутат Совета депутатов Аршановского сельсовета;</w:t>
      </w:r>
    </w:p>
    <w:p w:rsidR="00C841B8" w:rsidRPr="00C841B8" w:rsidRDefault="00C841B8" w:rsidP="00C841B8">
      <w:pPr>
        <w:pStyle w:val="a6"/>
        <w:shd w:val="clear" w:color="auto" w:fill="FBFBFB"/>
        <w:spacing w:after="75" w:line="240" w:lineRule="auto"/>
        <w:ind w:left="900" w:hanging="360"/>
        <w:jc w:val="both"/>
        <w:rPr>
          <w:rFonts w:ascii="Times New Roman" w:hAnsi="Times New Roman" w:cs="Times New Roman"/>
          <w:sz w:val="26"/>
          <w:szCs w:val="26"/>
        </w:rPr>
      </w:pPr>
      <w:r w:rsidRPr="00C841B8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spellStart"/>
      <w:r w:rsidR="00FE2BB0">
        <w:rPr>
          <w:rFonts w:ascii="Times New Roman" w:hAnsi="Times New Roman" w:cs="Times New Roman"/>
          <w:bCs/>
          <w:sz w:val="26"/>
          <w:szCs w:val="26"/>
        </w:rPr>
        <w:t>Аршанова</w:t>
      </w:r>
      <w:proofErr w:type="spellEnd"/>
      <w:r w:rsidR="00FE2BB0">
        <w:rPr>
          <w:rFonts w:ascii="Times New Roman" w:hAnsi="Times New Roman" w:cs="Times New Roman"/>
          <w:bCs/>
          <w:sz w:val="26"/>
          <w:szCs w:val="26"/>
        </w:rPr>
        <w:t xml:space="preserve"> Людмила Федоровна</w:t>
      </w:r>
      <w:r w:rsidRPr="00C841B8">
        <w:rPr>
          <w:rFonts w:ascii="Times New Roman" w:hAnsi="Times New Roman" w:cs="Times New Roman"/>
          <w:bCs/>
          <w:sz w:val="26"/>
          <w:szCs w:val="26"/>
        </w:rPr>
        <w:t xml:space="preserve"> – председатель Женсовета Аршановского сельсовета.</w:t>
      </w:r>
    </w:p>
    <w:p w:rsidR="00C841B8" w:rsidRPr="00C841B8" w:rsidRDefault="00C841B8" w:rsidP="00C841B8">
      <w:pPr>
        <w:shd w:val="clear" w:color="auto" w:fill="FBFBFB"/>
        <w:spacing w:after="75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41B8">
        <w:rPr>
          <w:rFonts w:ascii="Times New Roman" w:hAnsi="Times New Roman" w:cs="Times New Roman"/>
          <w:bCs/>
          <w:sz w:val="26"/>
          <w:szCs w:val="26"/>
        </w:rPr>
        <w:t>Секретарь комиссии:</w:t>
      </w:r>
    </w:p>
    <w:p w:rsidR="00C841B8" w:rsidRPr="00C841B8" w:rsidRDefault="00FE2BB0" w:rsidP="00C841B8">
      <w:pPr>
        <w:shd w:val="clear" w:color="auto" w:fill="FBFBFB"/>
        <w:spacing w:after="7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Грязных Юлия Павловна</w:t>
      </w:r>
      <w:r w:rsidR="00C841B8" w:rsidRPr="00C841B8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Cs/>
          <w:sz w:val="26"/>
          <w:szCs w:val="26"/>
        </w:rPr>
        <w:t>делопроизводитель</w:t>
      </w:r>
      <w:r w:rsidR="00C841B8" w:rsidRPr="00C841B8">
        <w:rPr>
          <w:rFonts w:ascii="Times New Roman" w:hAnsi="Times New Roman" w:cs="Times New Roman"/>
          <w:bCs/>
          <w:sz w:val="26"/>
          <w:szCs w:val="26"/>
        </w:rPr>
        <w:t xml:space="preserve"> администрации                 Аршановского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bookmarkStart w:id="1" w:name="_GoBack"/>
      <w:bookmarkEnd w:id="1"/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41B8" w:rsidRPr="00C841B8" w:rsidRDefault="00C841B8" w:rsidP="00C841B8">
      <w:pPr>
        <w:rPr>
          <w:rFonts w:ascii="Times New Roman" w:hAnsi="Times New Roman" w:cs="Times New Roman"/>
        </w:rPr>
      </w:pPr>
    </w:p>
    <w:p w:rsidR="00C841B8" w:rsidRPr="00C841B8" w:rsidRDefault="00C841B8" w:rsidP="00C841B8">
      <w:pPr>
        <w:rPr>
          <w:rFonts w:ascii="Times New Roman" w:hAnsi="Times New Roman" w:cs="Times New Roman"/>
        </w:rPr>
      </w:pPr>
    </w:p>
    <w:p w:rsidR="00C841B8" w:rsidRPr="00C841B8" w:rsidRDefault="00C841B8" w:rsidP="00C841B8">
      <w:pPr>
        <w:rPr>
          <w:rFonts w:ascii="Times New Roman" w:hAnsi="Times New Roman" w:cs="Times New Roman"/>
          <w:szCs w:val="26"/>
        </w:rPr>
      </w:pPr>
    </w:p>
    <w:p w:rsidR="00C55929" w:rsidRPr="00C841B8" w:rsidRDefault="00C55929" w:rsidP="00C841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5929" w:rsidRPr="00C841B8" w:rsidRDefault="00C55929" w:rsidP="00C55929">
      <w:pPr>
        <w:rPr>
          <w:rFonts w:ascii="Times New Roman" w:hAnsi="Times New Roman" w:cs="Times New Roman"/>
        </w:rPr>
      </w:pPr>
    </w:p>
    <w:p w:rsidR="00C55929" w:rsidRPr="00C841B8" w:rsidRDefault="00C55929" w:rsidP="00C55929">
      <w:pPr>
        <w:rPr>
          <w:rFonts w:ascii="Times New Roman" w:hAnsi="Times New Roman" w:cs="Times New Roman"/>
        </w:rPr>
      </w:pPr>
    </w:p>
    <w:p w:rsidR="00BA4C21" w:rsidRPr="00C841B8" w:rsidRDefault="00BA4C21">
      <w:pPr>
        <w:rPr>
          <w:rFonts w:ascii="Times New Roman" w:hAnsi="Times New Roman" w:cs="Times New Roman"/>
        </w:rPr>
      </w:pPr>
    </w:p>
    <w:sectPr w:rsidR="00BA4C21" w:rsidRPr="00C841B8" w:rsidSect="009C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334"/>
    <w:multiLevelType w:val="hybridMultilevel"/>
    <w:tmpl w:val="24927F16"/>
    <w:lvl w:ilvl="0" w:tplc="A7FAC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8413E2"/>
    <w:multiLevelType w:val="hybridMultilevel"/>
    <w:tmpl w:val="EDA207CC"/>
    <w:lvl w:ilvl="0" w:tplc="7EEA5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929"/>
    <w:rsid w:val="0012332B"/>
    <w:rsid w:val="00241ABC"/>
    <w:rsid w:val="00355128"/>
    <w:rsid w:val="003C559F"/>
    <w:rsid w:val="006377B9"/>
    <w:rsid w:val="008B4340"/>
    <w:rsid w:val="009C628E"/>
    <w:rsid w:val="00B05ECF"/>
    <w:rsid w:val="00B55126"/>
    <w:rsid w:val="00B8723C"/>
    <w:rsid w:val="00BA4C21"/>
    <w:rsid w:val="00BB37D8"/>
    <w:rsid w:val="00C55929"/>
    <w:rsid w:val="00C841B8"/>
    <w:rsid w:val="00C95FA8"/>
    <w:rsid w:val="00D31425"/>
    <w:rsid w:val="00D404D0"/>
    <w:rsid w:val="00F219C4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CC77"/>
  <w15:docId w15:val="{7C342ABC-FDEE-4CC7-B125-89B1485E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C5592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C55929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BB37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2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841B8"/>
  </w:style>
  <w:style w:type="paragraph" w:styleId="a9">
    <w:name w:val="Normal (Web)"/>
    <w:basedOn w:val="a"/>
    <w:uiPriority w:val="99"/>
    <w:unhideWhenUsed/>
    <w:rsid w:val="00C8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84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16</cp:revision>
  <cp:lastPrinted>2020-05-07T03:06:00Z</cp:lastPrinted>
  <dcterms:created xsi:type="dcterms:W3CDTF">2013-12-19T02:49:00Z</dcterms:created>
  <dcterms:modified xsi:type="dcterms:W3CDTF">2020-12-01T04:27:00Z</dcterms:modified>
</cp:coreProperties>
</file>