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CA" w:rsidRDefault="000160CA" w:rsidP="000160CA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Российская Федерация</w:t>
      </w:r>
    </w:p>
    <w:p w:rsidR="000160CA" w:rsidRDefault="000160CA" w:rsidP="000160CA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Республика Хакасия</w:t>
      </w:r>
    </w:p>
    <w:p w:rsidR="000160CA" w:rsidRDefault="000160CA" w:rsidP="000160CA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Алтайский район</w:t>
      </w:r>
    </w:p>
    <w:p w:rsidR="000160CA" w:rsidRDefault="000160CA" w:rsidP="000160CA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Администрация Аршановского сельсовета</w:t>
      </w:r>
    </w:p>
    <w:p w:rsidR="000160CA" w:rsidRDefault="000160CA" w:rsidP="000160CA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0160CA" w:rsidRDefault="000160CA" w:rsidP="000160CA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160CA" w:rsidRDefault="000160CA" w:rsidP="000160CA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0160CA" w:rsidRDefault="000160CA" w:rsidP="000160CA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0160CA" w:rsidRDefault="000160CA" w:rsidP="000160C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01.12.2020                             с. Аршаново                                            № 116</w:t>
      </w:r>
    </w:p>
    <w:p w:rsidR="000160CA" w:rsidRDefault="000160CA" w:rsidP="000160C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4A6684" w:rsidRPr="009D1927" w:rsidRDefault="004A6684" w:rsidP="004A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684" w:rsidRPr="004A6684" w:rsidRDefault="004A6684" w:rsidP="004A6684">
      <w:pPr>
        <w:tabs>
          <w:tab w:val="left" w:pos="4253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схемы расположения земельного участка или земельных участков н</w:t>
      </w:r>
      <w:r w:rsidR="00C8451D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кадастровом плане территории</w:t>
      </w:r>
    </w:p>
    <w:p w:rsidR="004A6684" w:rsidRDefault="004A6684" w:rsidP="004A66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684" w:rsidRPr="004A6684" w:rsidRDefault="004A6684" w:rsidP="004A66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684" w:rsidRPr="004A6684" w:rsidRDefault="004A6684" w:rsidP="004A6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обра</w:t>
      </w:r>
      <w:r w:rsidR="00195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зования земельного участка </w:t>
      </w:r>
      <w:r w:rsidR="005A0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ст. ст. 11.2, 1</w:t>
      </w:r>
      <w:r w:rsidR="00195F0C">
        <w:rPr>
          <w:rFonts w:ascii="Times New Roman" w:eastAsia="Times New Roman" w:hAnsi="Times New Roman" w:cs="Times New Roman"/>
          <w:sz w:val="26"/>
          <w:szCs w:val="26"/>
          <w:lang w:eastAsia="ru-RU"/>
        </w:rPr>
        <w:t>1.3, 11.10, 39.2</w:t>
      </w: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</w:t>
      </w:r>
      <w:r w:rsidRPr="004A6684">
        <w:rPr>
          <w:rFonts w:ascii="Times New Roman" w:eastAsia="Times New Roman" w:hAnsi="Times New Roman" w:cs="Times New Roman"/>
          <w:sz w:val="26"/>
          <w:szCs w:val="20"/>
          <w:lang w:eastAsia="ru-RU"/>
        </w:rPr>
        <w:t>п. 2 ст. 3.3 Федерального закона от 25.10.2001 № 137-ФЗ «О введении в действие Земельного кодекса Российской Федерации», с учетом Правил землепол</w:t>
      </w:r>
      <w:r w:rsidR="00D276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ьзования и застройки </w:t>
      </w:r>
      <w:r w:rsidR="000160CA">
        <w:rPr>
          <w:rFonts w:ascii="Times New Roman" w:eastAsia="Times New Roman" w:hAnsi="Times New Roman" w:cs="Times New Roman"/>
          <w:sz w:val="26"/>
          <w:szCs w:val="20"/>
          <w:lang w:eastAsia="ru-RU"/>
        </w:rPr>
        <w:t>Аршановского</w:t>
      </w:r>
      <w:r w:rsidRPr="004A668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сельсовета Алтайского района Республики Хакасия, утвержденных решен</w:t>
      </w:r>
      <w:r w:rsidR="00D276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ием Совета депутатов </w:t>
      </w:r>
      <w:r w:rsidR="000160CA">
        <w:rPr>
          <w:rFonts w:ascii="Times New Roman" w:eastAsia="Times New Roman" w:hAnsi="Times New Roman" w:cs="Times New Roman"/>
          <w:sz w:val="26"/>
          <w:szCs w:val="20"/>
          <w:lang w:eastAsia="ru-RU"/>
        </w:rPr>
        <w:t>Аршановского</w:t>
      </w:r>
      <w:r w:rsidRPr="004A668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сельсовета Алтайского района Респу</w:t>
      </w:r>
      <w:r w:rsidR="00D27666">
        <w:rPr>
          <w:rFonts w:ascii="Times New Roman" w:eastAsia="Times New Roman" w:hAnsi="Times New Roman" w:cs="Times New Roman"/>
          <w:sz w:val="26"/>
          <w:szCs w:val="20"/>
          <w:lang w:eastAsia="ru-RU"/>
        </w:rPr>
        <w:t>блики Хакасия от</w:t>
      </w:r>
      <w:r w:rsidR="00F67B2D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="00D27666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0160CA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="00D276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.12.2012 № </w:t>
      </w:r>
      <w:r w:rsidR="000160CA">
        <w:rPr>
          <w:rFonts w:ascii="Times New Roman" w:eastAsia="Times New Roman" w:hAnsi="Times New Roman" w:cs="Times New Roman"/>
          <w:sz w:val="26"/>
          <w:szCs w:val="20"/>
          <w:lang w:eastAsia="ru-RU"/>
        </w:rPr>
        <w:t>58</w:t>
      </w:r>
      <w:r w:rsidRPr="004A668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руководствуясь ст. ст. </w:t>
      </w:r>
      <w:r w:rsidR="000160CA"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4A668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0160CA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4A668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7 Устава муниципального образования </w:t>
      </w:r>
      <w:r w:rsidR="000160CA">
        <w:rPr>
          <w:rFonts w:ascii="Times New Roman" w:eastAsia="Times New Roman" w:hAnsi="Times New Roman" w:cs="Times New Roman"/>
          <w:sz w:val="26"/>
          <w:szCs w:val="20"/>
          <w:lang w:eastAsia="ru-RU"/>
        </w:rPr>
        <w:t>Аршановский сельсовет</w:t>
      </w:r>
      <w:r w:rsidRPr="004A668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администрация </w:t>
      </w:r>
      <w:r w:rsidR="000160CA">
        <w:rPr>
          <w:rFonts w:ascii="Times New Roman" w:eastAsia="Times New Roman" w:hAnsi="Times New Roman" w:cs="Times New Roman"/>
          <w:sz w:val="26"/>
          <w:szCs w:val="20"/>
          <w:lang w:eastAsia="ru-RU"/>
        </w:rPr>
        <w:t>Аршановского сельсовета</w:t>
      </w:r>
    </w:p>
    <w:p w:rsidR="000160CA" w:rsidRDefault="000160CA" w:rsidP="004A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A6684" w:rsidRPr="004A6684" w:rsidRDefault="004A6684" w:rsidP="004A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6684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ПОСТАНОВЛЯЕТ:</w:t>
      </w:r>
    </w:p>
    <w:p w:rsidR="004A6684" w:rsidRPr="004A6684" w:rsidRDefault="004A6684" w:rsidP="004A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684" w:rsidRDefault="004A6684" w:rsidP="00B2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495A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прилагаемую </w:t>
      </w: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схему расположения земельного участка или земельных участков на </w:t>
      </w:r>
      <w:r w:rsidR="0082684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кадастровом плане территории, в </w:t>
      </w: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B52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719F6">
        <w:rPr>
          <w:rFonts w:ascii="Times New Roman" w:eastAsia="Times New Roman" w:hAnsi="Times New Roman" w:cs="Times New Roman"/>
          <w:sz w:val="26"/>
          <w:szCs w:val="26"/>
          <w:lang w:eastAsia="ru-RU"/>
        </w:rPr>
        <w:t> к</w:t>
      </w: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B23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раздела земельного участка, относящегося к категории земель населенных пунктов, с кадастровым номером </w:t>
      </w: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C6D">
        <w:rPr>
          <w:rFonts w:ascii="Times New Roman" w:eastAsia="Times New Roman" w:hAnsi="Times New Roman" w:cs="Times New Roman"/>
          <w:sz w:val="26"/>
          <w:szCs w:val="26"/>
          <w:lang w:eastAsia="ru-RU"/>
        </w:rPr>
        <w:t>19:04:070102</w:t>
      </w:r>
      <w:r w:rsidR="00B23C6D"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23C6D">
        <w:rPr>
          <w:rFonts w:ascii="Times New Roman" w:eastAsia="Times New Roman" w:hAnsi="Times New Roman" w:cs="Times New Roman"/>
          <w:sz w:val="26"/>
          <w:szCs w:val="26"/>
          <w:lang w:eastAsia="ru-RU"/>
        </w:rPr>
        <w:t>671</w:t>
      </w:r>
      <w:r w:rsidR="001862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3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7114 </w:t>
      </w:r>
      <w:proofErr w:type="spellStart"/>
      <w:r w:rsidR="00B23C6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B23C6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расположенного по адресу: Республика Хакасия, Алтайский район, с. Аршаново, ул. Ленина, уч.68,</w:t>
      </w:r>
      <w:r w:rsidR="00B23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образовать земельный участок </w:t>
      </w:r>
      <w:r w:rsidR="00186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кадастровым  номером 19:04:070102:671:ЗУ1 </w:t>
      </w: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расположенный по адресу: </w:t>
      </w:r>
      <w:r w:rsidR="000160CA"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0160CA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0160CA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0160CA" w:rsidRPr="00E57B98">
        <w:rPr>
          <w:rFonts w:ascii="Times New Roman" w:hAnsi="Times New Roman" w:cs="Times New Roman"/>
          <w:sz w:val="26"/>
          <w:szCs w:val="26"/>
        </w:rPr>
        <w:t>, сельское поселение Аршано</w:t>
      </w:r>
      <w:r w:rsidR="000160CA">
        <w:rPr>
          <w:rFonts w:ascii="Times New Roman" w:hAnsi="Times New Roman" w:cs="Times New Roman"/>
          <w:sz w:val="26"/>
          <w:szCs w:val="26"/>
        </w:rPr>
        <w:t xml:space="preserve">вский сельсовет, село Аршаново, </w:t>
      </w:r>
      <w:r w:rsidR="000160CA" w:rsidRPr="00E57B98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0160CA">
        <w:rPr>
          <w:rFonts w:ascii="Times New Roman" w:hAnsi="Times New Roman" w:cs="Times New Roman"/>
          <w:sz w:val="26"/>
          <w:szCs w:val="26"/>
        </w:rPr>
        <w:t>Ленина</w:t>
      </w:r>
      <w:r w:rsidR="000160CA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0160CA">
        <w:rPr>
          <w:rFonts w:ascii="Times New Roman" w:hAnsi="Times New Roman" w:cs="Times New Roman"/>
          <w:sz w:val="26"/>
          <w:szCs w:val="26"/>
        </w:rPr>
        <w:t>земельный участок 68Б</w:t>
      </w:r>
      <w:r w:rsidR="00B23C6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3C6D" w:rsidRPr="00B23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C6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 628 </w:t>
      </w:r>
      <w:proofErr w:type="spellStart"/>
      <w:r w:rsidR="00B23C6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</w:t>
      </w:r>
      <w:r w:rsidR="00B23C6D"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="00B23C6D"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3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земельный участок, раздел которого осуществлен, сохраняется в </w:t>
      </w:r>
      <w:r w:rsidR="0018625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</w:t>
      </w:r>
      <w:r w:rsidR="00B23C6D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границах.</w:t>
      </w:r>
    </w:p>
    <w:p w:rsidR="00B23C6D" w:rsidRDefault="00B23C6D" w:rsidP="00B2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образуется </w:t>
      </w: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границах территориальной зоны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общественно-деловая зона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3C6D" w:rsidRPr="004A6684" w:rsidRDefault="00B23C6D" w:rsidP="00B23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разрешённого использования земельного участка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размещения сельского дома культуры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6684" w:rsidRPr="004A6684" w:rsidRDefault="004A6684" w:rsidP="00BB4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52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настоящего постановления составляет два года. </w:t>
      </w:r>
    </w:p>
    <w:p w:rsidR="004A6684" w:rsidRDefault="004A6684" w:rsidP="004A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684" w:rsidRDefault="004A6684" w:rsidP="00B5276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811F4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B5276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811F4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E061FC" w:rsidRDefault="00E061FC" w:rsidP="00B5276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1FC" w:rsidRDefault="00E061FC" w:rsidP="00B5276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1FC" w:rsidRPr="00E061FC" w:rsidRDefault="00E061FC" w:rsidP="00E061FC">
      <w:pPr>
        <w:spacing w:after="0" w:line="240" w:lineRule="auto"/>
        <w:ind w:left="4800"/>
        <w:jc w:val="right"/>
        <w:rPr>
          <w:rFonts w:ascii="Times New Roman" w:hAnsi="Times New Roman" w:cs="Times New Roman"/>
          <w:b/>
        </w:rPr>
      </w:pPr>
      <w:r w:rsidRPr="00E061FC">
        <w:rPr>
          <w:rFonts w:ascii="Times New Roman" w:hAnsi="Times New Roman" w:cs="Times New Roman"/>
        </w:rPr>
        <w:t xml:space="preserve">                           </w:t>
      </w:r>
      <w:r w:rsidRPr="00E061FC">
        <w:rPr>
          <w:rFonts w:ascii="Times New Roman" w:hAnsi="Times New Roman" w:cs="Times New Roman"/>
          <w:b/>
        </w:rPr>
        <w:t>Приложение</w:t>
      </w:r>
    </w:p>
    <w:p w:rsidR="00E061FC" w:rsidRPr="00E061FC" w:rsidRDefault="00E061FC" w:rsidP="00E061F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061F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УТВЕРЖДЕНА</w:t>
      </w:r>
    </w:p>
    <w:p w:rsidR="00E061FC" w:rsidRPr="00E061FC" w:rsidRDefault="00E061FC" w:rsidP="00E061F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E061FC">
        <w:rPr>
          <w:rFonts w:ascii="Times New Roman" w:hAnsi="Times New Roman" w:cs="Times New Roman"/>
          <w:b/>
          <w:color w:val="FFFFFF"/>
          <w:u w:val="single"/>
        </w:rPr>
        <w:t xml:space="preserve">                                                                          </w:t>
      </w:r>
      <w:r w:rsidRPr="00E061FC">
        <w:rPr>
          <w:rFonts w:ascii="Times New Roman" w:hAnsi="Times New Roman" w:cs="Times New Roman"/>
          <w:b/>
          <w:u w:val="single"/>
        </w:rPr>
        <w:t>_____________________________________________________</w:t>
      </w:r>
    </w:p>
    <w:p w:rsidR="00E061FC" w:rsidRPr="00E061FC" w:rsidRDefault="00E061FC" w:rsidP="00E06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61FC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E061FC">
        <w:rPr>
          <w:rFonts w:ascii="Times New Roman" w:hAnsi="Times New Roman" w:cs="Times New Roman"/>
          <w:b/>
          <w:u w:val="single"/>
        </w:rPr>
        <w:t>_____________________________________________________</w:t>
      </w:r>
    </w:p>
    <w:p w:rsidR="00E061FC" w:rsidRPr="00E061FC" w:rsidRDefault="00E061FC" w:rsidP="00E061FC">
      <w:pPr>
        <w:spacing w:after="0" w:line="240" w:lineRule="auto"/>
        <w:ind w:left="4800"/>
        <w:jc w:val="right"/>
        <w:rPr>
          <w:rFonts w:ascii="Times New Roman" w:hAnsi="Times New Roman" w:cs="Times New Roman"/>
          <w:b/>
          <w:bCs/>
        </w:rPr>
      </w:pPr>
      <w:r w:rsidRPr="00E061FC">
        <w:rPr>
          <w:rFonts w:ascii="Times New Roman" w:hAnsi="Times New Roman" w:cs="Times New Roman"/>
        </w:rPr>
        <w:t xml:space="preserve">       от ____________ N _________</w:t>
      </w:r>
    </w:p>
    <w:p w:rsidR="00E061FC" w:rsidRPr="00E061FC" w:rsidRDefault="00E061FC" w:rsidP="00E061FC">
      <w:pPr>
        <w:spacing w:after="0" w:line="240" w:lineRule="auto"/>
        <w:ind w:left="1800" w:right="1800"/>
        <w:jc w:val="center"/>
        <w:rPr>
          <w:rFonts w:ascii="Times New Roman" w:hAnsi="Times New Roman" w:cs="Times New Roman"/>
        </w:rPr>
      </w:pPr>
      <w:r w:rsidRPr="00E061FC">
        <w:rPr>
          <w:rFonts w:ascii="Times New Roman" w:hAnsi="Times New Roman" w:cs="Times New Roman"/>
          <w:b/>
          <w:bCs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W w:w="10101" w:type="dxa"/>
        <w:tblInd w:w="190" w:type="dxa"/>
        <w:tblLayout w:type="fixed"/>
        <w:tblCellMar>
          <w:top w:w="25" w:type="dxa"/>
          <w:left w:w="85" w:type="dxa"/>
          <w:bottom w:w="25" w:type="dxa"/>
          <w:right w:w="85" w:type="dxa"/>
        </w:tblCellMar>
        <w:tblLook w:val="0000" w:firstRow="0" w:lastRow="0" w:firstColumn="0" w:lastColumn="0" w:noHBand="0" w:noVBand="0"/>
      </w:tblPr>
      <w:tblGrid>
        <w:gridCol w:w="1596"/>
        <w:gridCol w:w="2344"/>
        <w:gridCol w:w="3343"/>
        <w:gridCol w:w="2818"/>
      </w:tblGrid>
      <w:tr w:rsidR="00E061FC" w:rsidRPr="00E061FC" w:rsidTr="00B979D9">
        <w:trPr>
          <w:trHeight w:val="227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b/>
                <w:sz w:val="18"/>
                <w:szCs w:val="18"/>
              </w:rPr>
              <w:t>Условный номер земельного участка  :671</w:t>
            </w:r>
          </w:p>
        </w:tc>
      </w:tr>
      <w:tr w:rsidR="00E061FC" w:rsidRPr="00E061FC" w:rsidTr="00B979D9">
        <w:trPr>
          <w:trHeight w:val="61"/>
        </w:trPr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земельного участка </w:t>
            </w:r>
            <w:r w:rsidRPr="00E061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6486</w:t>
            </w:r>
            <w:r w:rsidRPr="00E061FC">
              <w:rPr>
                <w:rFonts w:ascii="Times New Roman" w:hAnsi="Times New Roman" w:cs="Times New Roman"/>
                <w:b/>
                <w:sz w:val="18"/>
                <w:szCs w:val="18"/>
              </w:rPr>
              <w:t>м²</w:t>
            </w:r>
          </w:p>
        </w:tc>
      </w:tr>
      <w:tr w:rsidR="00E061FC" w:rsidRPr="00E061FC" w:rsidTr="00B979D9">
        <w:tc>
          <w:tcPr>
            <w:tcW w:w="3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Координаты, м</w:t>
            </w:r>
          </w:p>
        </w:tc>
      </w:tr>
      <w:tr w:rsidR="00E061FC" w:rsidRPr="00E061FC" w:rsidTr="00B979D9">
        <w:tc>
          <w:tcPr>
            <w:tcW w:w="3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FC" w:rsidRPr="00E061FC" w:rsidRDefault="00E061FC" w:rsidP="00E061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061FC" w:rsidRPr="00E061FC" w:rsidTr="00B979D9">
        <w:trPr>
          <w:trHeight w:val="91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380146,70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178319,48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380090,28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178380,96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380071,28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178362,08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380052,72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178380,02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380016,66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178348,54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380055,28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178309,15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380066,50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178320,30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380106,10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178280,87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380146,70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178319,48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380129,72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178337,15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380126,55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178339,14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380126,55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178335,44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380129,72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178337,15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380125,98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178339,19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380120,66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178344,7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380118,1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178342,22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380123,43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178336,72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380125,98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178339,19</w:t>
            </w:r>
          </w:p>
        </w:tc>
      </w:tr>
      <w:tr w:rsidR="00E061FC" w:rsidRPr="00E061FC" w:rsidTr="00B979D9"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b/>
                <w:sz w:val="18"/>
                <w:szCs w:val="18"/>
              </w:rPr>
              <w:t>Условный номер земельного участка  :671</w:t>
            </w:r>
            <w:r w:rsidRPr="00E061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:ЗУ1</w:t>
            </w:r>
          </w:p>
        </w:tc>
      </w:tr>
      <w:tr w:rsidR="00E061FC" w:rsidRPr="00E061FC" w:rsidTr="00B979D9">
        <w:tc>
          <w:tcPr>
            <w:tcW w:w="10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земельного участка </w:t>
            </w:r>
            <w:r w:rsidRPr="00E061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628</w:t>
            </w:r>
            <w:r w:rsidRPr="00E061FC">
              <w:rPr>
                <w:rFonts w:ascii="Times New Roman" w:hAnsi="Times New Roman" w:cs="Times New Roman"/>
                <w:b/>
                <w:sz w:val="18"/>
                <w:szCs w:val="18"/>
              </w:rPr>
              <w:t>м²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380090,28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178380,96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380085,97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178385,66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380075,03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178392,26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380066,82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178392,33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380052,72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178380,02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380071,28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178362,08</w:t>
            </w:r>
          </w:p>
        </w:tc>
      </w:tr>
      <w:tr w:rsidR="00E061FC" w:rsidRPr="00E061FC" w:rsidTr="00B979D9"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380090,28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1FC">
              <w:rPr>
                <w:rFonts w:ascii="Times New Roman" w:hAnsi="Times New Roman" w:cs="Times New Roman"/>
                <w:sz w:val="18"/>
                <w:szCs w:val="18"/>
              </w:rPr>
              <w:t>178380,96</w:t>
            </w:r>
          </w:p>
        </w:tc>
      </w:tr>
      <w:tr w:rsidR="00E061FC" w:rsidRPr="00E061FC" w:rsidTr="00B979D9">
        <w:trPr>
          <w:trHeight w:val="5004"/>
        </w:trPr>
        <w:tc>
          <w:tcPr>
            <w:tcW w:w="101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FC">
              <w:rPr>
                <w:rFonts w:ascii="Times New Roman" w:hAnsi="Times New Roman" w:cs="Times New Roman"/>
              </w:rPr>
              <w:object w:dxaOrig="8025" w:dyaOrig="9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1.25pt;height:453pt" o:ole="">
                  <v:imagedata r:id="rId4" o:title=""/>
                </v:shape>
                <o:OLEObject Type="Embed" ProgID="PBrush" ShapeID="_x0000_i1025" DrawAspect="Content" ObjectID="_1668940429" r:id="rId5"/>
              </w:object>
            </w:r>
          </w:p>
        </w:tc>
      </w:tr>
      <w:tr w:rsidR="00E061FC" w:rsidRPr="00E061FC" w:rsidTr="00B979D9">
        <w:tc>
          <w:tcPr>
            <w:tcW w:w="101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1FC" w:rsidRPr="00E061FC" w:rsidTr="00B979D9">
        <w:tc>
          <w:tcPr>
            <w:tcW w:w="101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1FC">
              <w:rPr>
                <w:rFonts w:ascii="Times New Roman" w:hAnsi="Times New Roman" w:cs="Times New Roman"/>
              </w:rPr>
              <w:t>Условные обозначения:</w:t>
            </w:r>
          </w:p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1FC" w:rsidRPr="00E061FC" w:rsidTr="00B979D9"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1FC">
              <w:rPr>
                <w:rFonts w:ascii="Times New Roman" w:hAnsi="Times New Roman" w:cs="Times New Roman"/>
                <w:color w:val="000000"/>
              </w:rPr>
              <w:t>______</w:t>
            </w:r>
          </w:p>
        </w:tc>
        <w:tc>
          <w:tcPr>
            <w:tcW w:w="8505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tabs>
                <w:tab w:val="left" w:pos="273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61FC">
              <w:rPr>
                <w:rFonts w:ascii="Times New Roman" w:hAnsi="Times New Roman" w:cs="Times New Roman"/>
                <w:b/>
                <w:color w:val="000000"/>
              </w:rPr>
              <w:t xml:space="preserve"> 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E061FC" w:rsidRPr="00E061FC" w:rsidTr="00B979D9"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1FC" w:rsidRPr="00E061FC" w:rsidTr="00B979D9"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1FC">
              <w:rPr>
                <w:rFonts w:ascii="Times New Roman" w:hAnsi="Times New Roman" w:cs="Times New Roman"/>
                <w:color w:val="FF0000"/>
              </w:rPr>
              <w:t>_____</w:t>
            </w:r>
          </w:p>
        </w:tc>
        <w:tc>
          <w:tcPr>
            <w:tcW w:w="8505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061FC">
              <w:rPr>
                <w:rFonts w:ascii="Times New Roman" w:hAnsi="Times New Roman" w:cs="Times New Roman"/>
                <w:b/>
                <w:color w:val="000000"/>
              </w:rPr>
              <w:t>Границы земельных участков, установленные в соответствии с Федеральным законодательством, включенные в ГКН</w:t>
            </w:r>
          </w:p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1FC" w:rsidRPr="00E061FC" w:rsidTr="00B979D9"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FC">
              <w:rPr>
                <w:rFonts w:ascii="Times New Roman" w:hAnsi="Times New Roman" w:cs="Times New Roman"/>
              </w:rPr>
              <w:t>19:04:070102</w:t>
            </w:r>
          </w:p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FC">
              <w:rPr>
                <w:rFonts w:ascii="Times New Roman" w:hAnsi="Times New Roman" w:cs="Times New Roman"/>
              </w:rPr>
              <w:t>:</w:t>
            </w:r>
            <w:proofErr w:type="gramStart"/>
            <w:r w:rsidRPr="00E061FC">
              <w:rPr>
                <w:rFonts w:ascii="Times New Roman" w:hAnsi="Times New Roman" w:cs="Times New Roman"/>
              </w:rPr>
              <w:t>671:ЗУ</w:t>
            </w:r>
            <w:proofErr w:type="gramEnd"/>
            <w:r w:rsidRPr="00E061FC">
              <w:rPr>
                <w:rFonts w:ascii="Times New Roman" w:hAnsi="Times New Roman" w:cs="Times New Roman"/>
              </w:rPr>
              <w:t>1</w:t>
            </w:r>
          </w:p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FC">
              <w:rPr>
                <w:rFonts w:ascii="Times New Roman" w:hAnsi="Times New Roman" w:cs="Times New Roman"/>
              </w:rPr>
              <w:t>:671</w:t>
            </w:r>
          </w:p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FC">
              <w:rPr>
                <w:rFonts w:ascii="Times New Roman" w:hAnsi="Times New Roman" w:cs="Times New Roman"/>
              </w:rPr>
              <w:t>ОД</w:t>
            </w:r>
          </w:p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DD8"/>
              </w:rPr>
            </w:pPr>
            <w:r w:rsidRPr="00E061FC">
              <w:rPr>
                <w:rFonts w:ascii="Times New Roman" w:hAnsi="Times New Roman" w:cs="Times New Roman"/>
                <w:color w:val="181DD8"/>
              </w:rPr>
              <w:t>_______</w:t>
            </w:r>
          </w:p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DD8"/>
              </w:rPr>
            </w:pPr>
          </w:p>
          <w:p w:rsidR="00E061FC" w:rsidRPr="00E061FC" w:rsidRDefault="00E061FC" w:rsidP="00E06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2DA16"/>
              </w:rPr>
            </w:pPr>
            <w:r w:rsidRPr="00E061FC">
              <w:rPr>
                <w:rFonts w:ascii="Times New Roman" w:hAnsi="Times New Roman" w:cs="Times New Roman"/>
                <w:color w:val="32DA16"/>
              </w:rPr>
              <w:t>_________</w:t>
            </w:r>
          </w:p>
        </w:tc>
        <w:tc>
          <w:tcPr>
            <w:tcW w:w="85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1FC">
              <w:rPr>
                <w:rFonts w:ascii="Times New Roman" w:hAnsi="Times New Roman" w:cs="Times New Roman"/>
              </w:rPr>
              <w:t>Кадастровый квартал</w:t>
            </w:r>
          </w:p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1FC">
              <w:rPr>
                <w:rFonts w:ascii="Times New Roman" w:hAnsi="Times New Roman" w:cs="Times New Roman"/>
              </w:rPr>
              <w:t xml:space="preserve">Обозначение образуемого </w:t>
            </w:r>
            <w:r w:rsidRPr="00E061FC">
              <w:rPr>
                <w:rFonts w:ascii="Times New Roman" w:hAnsi="Times New Roman" w:cs="Times New Roman"/>
                <w:color w:val="000000"/>
              </w:rPr>
              <w:t>участка</w:t>
            </w:r>
          </w:p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1FC">
              <w:rPr>
                <w:rFonts w:ascii="Times New Roman" w:hAnsi="Times New Roman" w:cs="Times New Roman"/>
              </w:rPr>
              <w:t xml:space="preserve"> Кадастровый номер исходного земельного участка </w:t>
            </w:r>
          </w:p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1FC">
              <w:rPr>
                <w:rFonts w:ascii="Times New Roman" w:hAnsi="Times New Roman" w:cs="Times New Roman"/>
              </w:rPr>
              <w:t xml:space="preserve">Общественно-деловая зона </w:t>
            </w:r>
          </w:p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1FC">
              <w:rPr>
                <w:rFonts w:ascii="Times New Roman" w:hAnsi="Times New Roman" w:cs="Times New Roman"/>
              </w:rPr>
              <w:t>Обозначение границы территориальной зоны (нанесена условно)</w:t>
            </w:r>
          </w:p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1FC" w:rsidRPr="00E061FC" w:rsidRDefault="00E061FC" w:rsidP="00E06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1FC">
              <w:rPr>
                <w:rFonts w:ascii="Times New Roman" w:hAnsi="Times New Roman" w:cs="Times New Roman"/>
              </w:rPr>
              <w:t>Зона с особыми усло</w:t>
            </w:r>
            <w:r>
              <w:rPr>
                <w:rFonts w:ascii="Times New Roman" w:hAnsi="Times New Roman" w:cs="Times New Roman"/>
              </w:rPr>
              <w:t xml:space="preserve">виями использования территории </w:t>
            </w:r>
          </w:p>
        </w:tc>
      </w:tr>
    </w:tbl>
    <w:p w:rsidR="00E061FC" w:rsidRPr="00E061FC" w:rsidRDefault="00E061FC" w:rsidP="00E061FC">
      <w:pPr>
        <w:spacing w:after="0" w:line="240" w:lineRule="auto"/>
        <w:rPr>
          <w:rFonts w:ascii="Times New Roman" w:hAnsi="Times New Roman" w:cs="Times New Roman"/>
        </w:rPr>
      </w:pPr>
    </w:p>
    <w:p w:rsidR="00E061FC" w:rsidRPr="00E061FC" w:rsidRDefault="00E061FC" w:rsidP="00E061F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1FC" w:rsidRPr="00E061FC" w:rsidRDefault="00E061FC" w:rsidP="00E061F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061FC" w:rsidRPr="00E061FC" w:rsidSect="002B15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3A"/>
    <w:rsid w:val="000160CA"/>
    <w:rsid w:val="0018625A"/>
    <w:rsid w:val="00195F0C"/>
    <w:rsid w:val="002B150A"/>
    <w:rsid w:val="003811F4"/>
    <w:rsid w:val="00410591"/>
    <w:rsid w:val="004719F6"/>
    <w:rsid w:val="00495AB0"/>
    <w:rsid w:val="004A6684"/>
    <w:rsid w:val="005A047D"/>
    <w:rsid w:val="005F7A08"/>
    <w:rsid w:val="007148F0"/>
    <w:rsid w:val="00756932"/>
    <w:rsid w:val="007B31C6"/>
    <w:rsid w:val="00826846"/>
    <w:rsid w:val="0085224B"/>
    <w:rsid w:val="0099186C"/>
    <w:rsid w:val="00B106CE"/>
    <w:rsid w:val="00B23C6D"/>
    <w:rsid w:val="00B52765"/>
    <w:rsid w:val="00BB4C7F"/>
    <w:rsid w:val="00C13F29"/>
    <w:rsid w:val="00C8451D"/>
    <w:rsid w:val="00D27666"/>
    <w:rsid w:val="00D70654"/>
    <w:rsid w:val="00DE4C3A"/>
    <w:rsid w:val="00E061FC"/>
    <w:rsid w:val="00E37A8A"/>
    <w:rsid w:val="00E46A26"/>
    <w:rsid w:val="00EC1932"/>
    <w:rsid w:val="00F51F91"/>
    <w:rsid w:val="00F52A76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97EA"/>
  <w15:docId w15:val="{395E0BED-0370-4A9D-B46A-2ECD0EA5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Пользователь Windows</cp:lastModifiedBy>
  <cp:revision>28</cp:revision>
  <cp:lastPrinted>2020-12-08T06:47:00Z</cp:lastPrinted>
  <dcterms:created xsi:type="dcterms:W3CDTF">2019-11-05T08:41:00Z</dcterms:created>
  <dcterms:modified xsi:type="dcterms:W3CDTF">2020-12-08T06:47:00Z</dcterms:modified>
</cp:coreProperties>
</file>