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E5" w:rsidRPr="002E2AD3" w:rsidRDefault="007705E5" w:rsidP="007705E5">
      <w:pPr>
        <w:shd w:val="clear" w:color="auto" w:fill="FFFFFF"/>
        <w:spacing w:after="0" w:line="240" w:lineRule="auto"/>
        <w:jc w:val="right"/>
        <w:rPr>
          <w:rFonts w:ascii="Times New Roman" w:eastAsia="Times New Roman" w:hAnsi="Times New Roman" w:cs="Times New Roman"/>
          <w:spacing w:val="-10"/>
          <w:sz w:val="26"/>
          <w:szCs w:val="26"/>
        </w:rPr>
      </w:pPr>
      <w:r w:rsidRPr="002E2AD3">
        <w:rPr>
          <w:rFonts w:ascii="Times New Roman" w:eastAsia="Times New Roman" w:hAnsi="Times New Roman" w:cs="Times New Roman"/>
          <w:spacing w:val="-10"/>
          <w:sz w:val="26"/>
          <w:szCs w:val="26"/>
        </w:rPr>
        <w:t>проект</w:t>
      </w:r>
    </w:p>
    <w:p w:rsidR="00835B36" w:rsidRPr="002E2AD3" w:rsidRDefault="00835B36" w:rsidP="00835B36">
      <w:pPr>
        <w:shd w:val="clear" w:color="auto" w:fill="FFFFFF"/>
        <w:spacing w:after="0" w:line="240" w:lineRule="auto"/>
        <w:jc w:val="center"/>
        <w:rPr>
          <w:rFonts w:ascii="Times New Roman" w:hAnsi="Times New Roman" w:cs="Times New Roman"/>
          <w:sz w:val="26"/>
          <w:szCs w:val="26"/>
        </w:rPr>
      </w:pPr>
      <w:r w:rsidRPr="002E2AD3">
        <w:rPr>
          <w:rFonts w:ascii="Times New Roman" w:eastAsia="Times New Roman" w:hAnsi="Times New Roman" w:cs="Times New Roman"/>
          <w:spacing w:val="-10"/>
          <w:sz w:val="26"/>
          <w:szCs w:val="26"/>
        </w:rPr>
        <w:t>Российская Федерация</w:t>
      </w:r>
    </w:p>
    <w:p w:rsidR="00835B36" w:rsidRPr="002E2AD3" w:rsidRDefault="00835B36" w:rsidP="00835B36">
      <w:pPr>
        <w:shd w:val="clear" w:color="auto" w:fill="FFFFFF"/>
        <w:spacing w:after="0" w:line="240" w:lineRule="auto"/>
        <w:jc w:val="center"/>
        <w:rPr>
          <w:rFonts w:ascii="Times New Roman" w:eastAsia="Times New Roman" w:hAnsi="Times New Roman" w:cs="Times New Roman"/>
          <w:spacing w:val="-9"/>
          <w:sz w:val="26"/>
          <w:szCs w:val="26"/>
        </w:rPr>
      </w:pPr>
      <w:r w:rsidRPr="002E2AD3">
        <w:rPr>
          <w:rFonts w:ascii="Times New Roman" w:eastAsia="Times New Roman" w:hAnsi="Times New Roman" w:cs="Times New Roman"/>
          <w:spacing w:val="-9"/>
          <w:sz w:val="26"/>
          <w:szCs w:val="26"/>
        </w:rPr>
        <w:t>Республика Хакасия</w:t>
      </w:r>
    </w:p>
    <w:p w:rsidR="00835B36" w:rsidRPr="002E2AD3" w:rsidRDefault="00835B36" w:rsidP="00835B36">
      <w:pPr>
        <w:shd w:val="clear" w:color="auto" w:fill="FFFFFF"/>
        <w:spacing w:after="0" w:line="240" w:lineRule="auto"/>
        <w:jc w:val="center"/>
        <w:rPr>
          <w:rFonts w:ascii="Times New Roman" w:hAnsi="Times New Roman" w:cs="Times New Roman"/>
          <w:sz w:val="26"/>
          <w:szCs w:val="26"/>
        </w:rPr>
      </w:pPr>
      <w:r w:rsidRPr="002E2AD3">
        <w:rPr>
          <w:rFonts w:ascii="Times New Roman" w:eastAsia="Times New Roman" w:hAnsi="Times New Roman" w:cs="Times New Roman"/>
          <w:spacing w:val="-9"/>
          <w:sz w:val="26"/>
          <w:szCs w:val="26"/>
        </w:rPr>
        <w:t>Алтайский район</w:t>
      </w:r>
    </w:p>
    <w:p w:rsidR="00835B36" w:rsidRPr="002E2AD3" w:rsidRDefault="00835B36" w:rsidP="00835B36">
      <w:pPr>
        <w:shd w:val="clear" w:color="auto" w:fill="FFFFFF"/>
        <w:tabs>
          <w:tab w:val="left" w:leader="underscore" w:pos="4622"/>
        </w:tabs>
        <w:spacing w:after="0" w:line="240" w:lineRule="auto"/>
        <w:jc w:val="center"/>
        <w:rPr>
          <w:rFonts w:ascii="Times New Roman" w:hAnsi="Times New Roman" w:cs="Times New Roman"/>
          <w:sz w:val="26"/>
          <w:szCs w:val="26"/>
        </w:rPr>
      </w:pPr>
      <w:r w:rsidRPr="002E2AD3">
        <w:rPr>
          <w:rFonts w:ascii="Times New Roman" w:eastAsia="Times New Roman" w:hAnsi="Times New Roman" w:cs="Times New Roman"/>
          <w:spacing w:val="-10"/>
          <w:sz w:val="26"/>
          <w:szCs w:val="26"/>
        </w:rPr>
        <w:t>Администрация Аршановского сельсовета</w:t>
      </w:r>
    </w:p>
    <w:p w:rsidR="00CA4B2E" w:rsidRPr="002E2AD3" w:rsidRDefault="00CA4B2E" w:rsidP="003A3BC5">
      <w:pPr>
        <w:rPr>
          <w:rFonts w:ascii="Times New Roman" w:hAnsi="Times New Roman" w:cs="Times New Roman"/>
          <w:sz w:val="26"/>
          <w:szCs w:val="26"/>
        </w:rPr>
      </w:pPr>
    </w:p>
    <w:p w:rsidR="00CA4B2E" w:rsidRPr="002E2AD3" w:rsidRDefault="00C35E10" w:rsidP="00CA4B2E">
      <w:pPr>
        <w:jc w:val="center"/>
        <w:rPr>
          <w:rFonts w:ascii="Times New Roman" w:hAnsi="Times New Roman" w:cs="Times New Roman"/>
          <w:sz w:val="26"/>
          <w:szCs w:val="26"/>
        </w:rPr>
      </w:pPr>
      <w:r w:rsidRPr="002E2AD3">
        <w:rPr>
          <w:rFonts w:ascii="Times New Roman" w:hAnsi="Times New Roman" w:cs="Times New Roman"/>
          <w:sz w:val="26"/>
          <w:szCs w:val="26"/>
        </w:rPr>
        <w:t>ПОСТАНОВЛЕНИЕ</w:t>
      </w:r>
    </w:p>
    <w:p w:rsidR="00CA4B2E" w:rsidRPr="002E2AD3" w:rsidRDefault="00AD513C" w:rsidP="00AD513C">
      <w:pPr>
        <w:tabs>
          <w:tab w:val="left" w:pos="270"/>
          <w:tab w:val="left" w:pos="7245"/>
        </w:tabs>
        <w:rPr>
          <w:rFonts w:ascii="Times New Roman" w:hAnsi="Times New Roman" w:cs="Times New Roman"/>
          <w:sz w:val="26"/>
          <w:szCs w:val="26"/>
        </w:rPr>
      </w:pPr>
      <w:r w:rsidRPr="002E2AD3">
        <w:rPr>
          <w:rFonts w:ascii="Times New Roman" w:hAnsi="Times New Roman" w:cs="Times New Roman"/>
          <w:sz w:val="26"/>
          <w:szCs w:val="26"/>
        </w:rPr>
        <w:tab/>
      </w:r>
      <w:r w:rsidRPr="002E2AD3">
        <w:rPr>
          <w:rFonts w:ascii="Times New Roman" w:hAnsi="Times New Roman" w:cs="Times New Roman"/>
          <w:sz w:val="26"/>
          <w:szCs w:val="26"/>
        </w:rPr>
        <w:tab/>
        <w:t xml:space="preserve">   № </w:t>
      </w:r>
    </w:p>
    <w:p w:rsidR="00CA4B2E" w:rsidRPr="002E2AD3" w:rsidRDefault="00835B36" w:rsidP="003A3BC5">
      <w:pPr>
        <w:jc w:val="both"/>
        <w:rPr>
          <w:rFonts w:ascii="Times New Roman" w:hAnsi="Times New Roman" w:cs="Times New Roman"/>
          <w:sz w:val="26"/>
          <w:szCs w:val="26"/>
        </w:rPr>
      </w:pPr>
      <w:r w:rsidRPr="002E2AD3">
        <w:rPr>
          <w:rFonts w:ascii="Times New Roman" w:hAnsi="Times New Roman" w:cs="Times New Roman"/>
          <w:sz w:val="26"/>
          <w:szCs w:val="26"/>
        </w:rPr>
        <w:t xml:space="preserve">               </w:t>
      </w:r>
      <w:r w:rsidR="00CA4B2E" w:rsidRPr="002E2AD3">
        <w:rPr>
          <w:rFonts w:ascii="Times New Roman" w:hAnsi="Times New Roman" w:cs="Times New Roman"/>
          <w:sz w:val="26"/>
          <w:szCs w:val="26"/>
        </w:rPr>
        <w:t xml:space="preserve">                                        с. Аршаново       </w:t>
      </w:r>
      <w:r w:rsidR="00C35E10" w:rsidRPr="002E2AD3">
        <w:rPr>
          <w:rFonts w:ascii="Times New Roman" w:hAnsi="Times New Roman" w:cs="Times New Roman"/>
          <w:sz w:val="26"/>
          <w:szCs w:val="26"/>
        </w:rPr>
        <w:t xml:space="preserve">                             </w:t>
      </w:r>
    </w:p>
    <w:tbl>
      <w:tblPr>
        <w:tblStyle w:val="a4"/>
        <w:tblW w:w="0" w:type="auto"/>
        <w:tblLook w:val="04A0"/>
      </w:tblPr>
      <w:tblGrid>
        <w:gridCol w:w="4609"/>
      </w:tblGrid>
      <w:tr w:rsidR="00CA4B2E" w:rsidRPr="002E2AD3" w:rsidTr="003A3BC5">
        <w:trPr>
          <w:trHeight w:val="592"/>
        </w:trPr>
        <w:tc>
          <w:tcPr>
            <w:tcW w:w="4609" w:type="dxa"/>
            <w:tcBorders>
              <w:top w:val="nil"/>
              <w:left w:val="nil"/>
              <w:bottom w:val="nil"/>
              <w:right w:val="nil"/>
            </w:tcBorders>
          </w:tcPr>
          <w:p w:rsidR="003A3BC5" w:rsidRPr="002E2AD3" w:rsidRDefault="00CA4B2E" w:rsidP="003A3BC5">
            <w:pPr>
              <w:spacing w:before="100" w:beforeAutospacing="1" w:after="100" w:afterAutospacing="1"/>
              <w:jc w:val="both"/>
              <w:rPr>
                <w:rFonts w:ascii="Times New Roman" w:eastAsia="Times New Roman" w:hAnsi="Times New Roman" w:cs="Times New Roman"/>
                <w:sz w:val="26"/>
                <w:szCs w:val="26"/>
              </w:rPr>
            </w:pPr>
            <w:r w:rsidRPr="002E2AD3">
              <w:rPr>
                <w:rFonts w:ascii="Times New Roman" w:hAnsi="Times New Roman" w:cs="Times New Roman"/>
                <w:sz w:val="26"/>
                <w:szCs w:val="26"/>
              </w:rPr>
              <w:t xml:space="preserve"> </w:t>
            </w:r>
            <w:r w:rsidR="003A3BC5" w:rsidRPr="002E2AD3">
              <w:rPr>
                <w:rFonts w:ascii="Times New Roman" w:eastAsia="Times New Roman" w:hAnsi="Times New Roman" w:cs="Times New Roman"/>
                <w:sz w:val="26"/>
                <w:szCs w:val="26"/>
              </w:rPr>
              <w:t xml:space="preserve">Об утверждении </w:t>
            </w:r>
            <w:r w:rsidR="007705E5" w:rsidRPr="002E2AD3">
              <w:rPr>
                <w:rFonts w:ascii="Times New Roman" w:eastAsia="Times New Roman" w:hAnsi="Times New Roman" w:cs="Times New Roman"/>
                <w:sz w:val="26"/>
                <w:szCs w:val="26"/>
              </w:rPr>
              <w:t>Порядка осуществления внутреннего финансового контроля</w:t>
            </w:r>
          </w:p>
          <w:p w:rsidR="00CA4B2E" w:rsidRPr="002E2AD3" w:rsidRDefault="00CA4B2E" w:rsidP="00FE65E6">
            <w:pPr>
              <w:jc w:val="both"/>
              <w:rPr>
                <w:rFonts w:ascii="Times New Roman" w:hAnsi="Times New Roman" w:cs="Times New Roman"/>
                <w:sz w:val="26"/>
                <w:szCs w:val="26"/>
              </w:rPr>
            </w:pPr>
          </w:p>
        </w:tc>
      </w:tr>
    </w:tbl>
    <w:p w:rsidR="00CA4B2E" w:rsidRPr="002E2AD3" w:rsidRDefault="00CA4B2E" w:rsidP="00CA4B2E">
      <w:pPr>
        <w:spacing w:after="0" w:line="240" w:lineRule="auto"/>
        <w:rPr>
          <w:rFonts w:ascii="Times New Roman" w:hAnsi="Times New Roman" w:cs="Times New Roman"/>
          <w:sz w:val="26"/>
          <w:szCs w:val="26"/>
        </w:rPr>
      </w:pPr>
      <w:r w:rsidRPr="002E2AD3">
        <w:rPr>
          <w:rFonts w:ascii="Times New Roman" w:hAnsi="Times New Roman" w:cs="Times New Roman"/>
          <w:sz w:val="26"/>
          <w:szCs w:val="26"/>
        </w:rPr>
        <w:tab/>
      </w:r>
    </w:p>
    <w:p w:rsidR="00835B36" w:rsidRPr="002E2AD3" w:rsidRDefault="003A3BC5" w:rsidP="003A3BC5">
      <w:pPr>
        <w:pStyle w:val="a3"/>
        <w:jc w:val="both"/>
        <w:rPr>
          <w:rFonts w:ascii="Times New Roman" w:hAnsi="Times New Roman" w:cs="Times New Roman"/>
          <w:sz w:val="26"/>
          <w:szCs w:val="26"/>
        </w:rPr>
      </w:pPr>
      <w:r w:rsidRPr="002E2AD3">
        <w:rPr>
          <w:rFonts w:ascii="Times New Roman" w:eastAsia="Times New Roman" w:hAnsi="Times New Roman" w:cs="Times New Roman"/>
          <w:sz w:val="26"/>
          <w:szCs w:val="26"/>
        </w:rPr>
        <w:t xml:space="preserve">    В соответствии </w:t>
      </w:r>
      <w:r w:rsidR="007705E5" w:rsidRPr="002E2AD3">
        <w:rPr>
          <w:rFonts w:ascii="Times New Roman" w:hAnsi="Times New Roman" w:cs="Times New Roman"/>
          <w:sz w:val="26"/>
          <w:szCs w:val="26"/>
        </w:rPr>
        <w:t xml:space="preserve">со </w:t>
      </w:r>
      <w:hyperlink r:id="rId5" w:history="1">
        <w:r w:rsidR="007705E5" w:rsidRPr="002E2AD3">
          <w:rPr>
            <w:rFonts w:ascii="Times New Roman" w:hAnsi="Times New Roman" w:cs="Times New Roman"/>
            <w:color w:val="0000FF"/>
            <w:sz w:val="26"/>
            <w:szCs w:val="26"/>
          </w:rPr>
          <w:t>ст. 160.2-1</w:t>
        </w:r>
      </w:hyperlink>
      <w:r w:rsidR="007705E5" w:rsidRPr="002E2AD3">
        <w:rPr>
          <w:rFonts w:ascii="Times New Roman" w:hAnsi="Times New Roman" w:cs="Times New Roman"/>
          <w:sz w:val="26"/>
          <w:szCs w:val="26"/>
        </w:rPr>
        <w:t xml:space="preserve"> Бюджетного кодекса Российской Федерации</w:t>
      </w:r>
      <w:r w:rsidRPr="002E2AD3">
        <w:rPr>
          <w:rFonts w:ascii="Times New Roman" w:eastAsia="Times New Roman" w:hAnsi="Times New Roman" w:cs="Times New Roman"/>
          <w:sz w:val="26"/>
          <w:szCs w:val="26"/>
        </w:rPr>
        <w:t xml:space="preserve">, </w:t>
      </w:r>
      <w:r w:rsidR="00CA4B2E" w:rsidRPr="002E2AD3">
        <w:rPr>
          <w:rFonts w:ascii="Times New Roman" w:hAnsi="Times New Roman" w:cs="Times New Roman"/>
          <w:sz w:val="26"/>
          <w:szCs w:val="26"/>
        </w:rPr>
        <w:t>руково</w:t>
      </w:r>
      <w:r w:rsidR="00047129" w:rsidRPr="002E2AD3">
        <w:rPr>
          <w:rFonts w:ascii="Times New Roman" w:hAnsi="Times New Roman" w:cs="Times New Roman"/>
          <w:sz w:val="26"/>
          <w:szCs w:val="26"/>
        </w:rPr>
        <w:t xml:space="preserve">дствуясь </w:t>
      </w:r>
      <w:r w:rsidRPr="002E2AD3">
        <w:rPr>
          <w:rFonts w:ascii="Times New Roman" w:hAnsi="Times New Roman" w:cs="Times New Roman"/>
          <w:sz w:val="26"/>
          <w:szCs w:val="26"/>
        </w:rPr>
        <w:t xml:space="preserve"> статьей </w:t>
      </w:r>
      <w:r w:rsidR="00047129" w:rsidRPr="002E2AD3">
        <w:rPr>
          <w:rFonts w:ascii="Times New Roman" w:hAnsi="Times New Roman" w:cs="Times New Roman"/>
          <w:sz w:val="26"/>
          <w:szCs w:val="26"/>
        </w:rPr>
        <w:t xml:space="preserve">47 </w:t>
      </w:r>
      <w:r w:rsidR="00CA4B2E" w:rsidRPr="002E2AD3">
        <w:rPr>
          <w:rFonts w:ascii="Times New Roman" w:hAnsi="Times New Roman" w:cs="Times New Roman"/>
          <w:sz w:val="26"/>
          <w:szCs w:val="26"/>
        </w:rPr>
        <w:t xml:space="preserve">Устава </w:t>
      </w:r>
      <w:r w:rsidR="004C1E76" w:rsidRPr="002E2AD3">
        <w:rPr>
          <w:rFonts w:ascii="Times New Roman" w:hAnsi="Times New Roman" w:cs="Times New Roman"/>
          <w:sz w:val="26"/>
          <w:szCs w:val="26"/>
        </w:rPr>
        <w:t>муниципального образования Аршановский сельсовет</w:t>
      </w:r>
    </w:p>
    <w:p w:rsidR="00835B36" w:rsidRPr="002E2AD3" w:rsidRDefault="00835B36" w:rsidP="00835B36">
      <w:pPr>
        <w:spacing w:after="0" w:line="240" w:lineRule="auto"/>
        <w:ind w:firstLine="284"/>
        <w:jc w:val="both"/>
        <w:rPr>
          <w:rFonts w:ascii="Times New Roman" w:hAnsi="Times New Roman" w:cs="Times New Roman"/>
          <w:sz w:val="26"/>
          <w:szCs w:val="26"/>
        </w:rPr>
      </w:pPr>
    </w:p>
    <w:p w:rsidR="00CA4B2E" w:rsidRPr="002E2AD3" w:rsidRDefault="00835B36" w:rsidP="00835B36">
      <w:pPr>
        <w:shd w:val="clear" w:color="auto" w:fill="FFFFFF"/>
        <w:ind w:left="3907" w:firstLine="284"/>
        <w:rPr>
          <w:rFonts w:ascii="Times New Roman" w:eastAsia="Times New Roman" w:hAnsi="Times New Roman" w:cs="Times New Roman"/>
          <w:spacing w:val="-13"/>
          <w:sz w:val="26"/>
          <w:szCs w:val="26"/>
        </w:rPr>
      </w:pPr>
      <w:r w:rsidRPr="002E2AD3">
        <w:rPr>
          <w:rFonts w:ascii="Times New Roman" w:eastAsia="Times New Roman" w:hAnsi="Times New Roman" w:cs="Times New Roman"/>
          <w:spacing w:val="-13"/>
          <w:sz w:val="26"/>
          <w:szCs w:val="26"/>
        </w:rPr>
        <w:t>ПОСТАНОВЛЯЕТ:</w:t>
      </w:r>
    </w:p>
    <w:p w:rsidR="003A3BC5" w:rsidRPr="002E2AD3" w:rsidRDefault="007705E5" w:rsidP="007705E5">
      <w:pPr>
        <w:spacing w:after="0" w:line="240" w:lineRule="auto"/>
        <w:jc w:val="both"/>
        <w:rPr>
          <w:rFonts w:ascii="Times New Roman" w:eastAsia="Times New Roman" w:hAnsi="Times New Roman" w:cs="Times New Roman"/>
          <w:sz w:val="26"/>
          <w:szCs w:val="26"/>
        </w:rPr>
      </w:pPr>
      <w:r w:rsidRPr="002E2AD3">
        <w:rPr>
          <w:rFonts w:ascii="Times New Roman" w:eastAsia="Times New Roman" w:hAnsi="Times New Roman" w:cs="Times New Roman"/>
          <w:sz w:val="26"/>
          <w:szCs w:val="26"/>
        </w:rPr>
        <w:t xml:space="preserve">       </w:t>
      </w:r>
      <w:r w:rsidR="003A3BC5" w:rsidRPr="002E2AD3">
        <w:rPr>
          <w:rFonts w:ascii="Times New Roman" w:eastAsia="Times New Roman" w:hAnsi="Times New Roman" w:cs="Times New Roman"/>
          <w:sz w:val="26"/>
          <w:szCs w:val="26"/>
        </w:rPr>
        <w:t xml:space="preserve">1.Утвердить </w:t>
      </w:r>
      <w:r w:rsidRPr="002E2AD3">
        <w:rPr>
          <w:rFonts w:ascii="Times New Roman" w:eastAsia="Times New Roman" w:hAnsi="Times New Roman" w:cs="Times New Roman"/>
          <w:sz w:val="26"/>
          <w:szCs w:val="26"/>
        </w:rPr>
        <w:t xml:space="preserve">Порядка осуществления внутреннего финансового контроля </w:t>
      </w:r>
      <w:r w:rsidR="003A3BC5" w:rsidRPr="002E2AD3">
        <w:rPr>
          <w:rFonts w:ascii="Times New Roman" w:eastAsia="Times New Roman" w:hAnsi="Times New Roman" w:cs="Times New Roman"/>
          <w:sz w:val="26"/>
          <w:szCs w:val="26"/>
        </w:rPr>
        <w:t xml:space="preserve"> согласно приложению. </w:t>
      </w:r>
    </w:p>
    <w:p w:rsidR="00C35E10" w:rsidRPr="002E2AD3" w:rsidRDefault="007705E5" w:rsidP="007705E5">
      <w:pPr>
        <w:pStyle w:val="a5"/>
        <w:tabs>
          <w:tab w:val="left" w:pos="1134"/>
        </w:tabs>
        <w:autoSpaceDE w:val="0"/>
        <w:autoSpaceDN w:val="0"/>
        <w:adjustRightInd w:val="0"/>
        <w:spacing w:after="0" w:line="240" w:lineRule="auto"/>
        <w:ind w:left="0" w:firstLine="426"/>
        <w:jc w:val="both"/>
        <w:rPr>
          <w:rFonts w:ascii="Times New Roman" w:eastAsia="Times New Roman" w:hAnsi="Times New Roman" w:cs="Times New Roman"/>
          <w:sz w:val="26"/>
          <w:szCs w:val="26"/>
        </w:rPr>
      </w:pPr>
      <w:r w:rsidRPr="002E2AD3">
        <w:rPr>
          <w:rFonts w:ascii="Times New Roman" w:hAnsi="Times New Roman" w:cs="Times New Roman"/>
          <w:sz w:val="26"/>
          <w:szCs w:val="26"/>
        </w:rPr>
        <w:t>2</w:t>
      </w:r>
      <w:r w:rsidR="003A3BC5" w:rsidRPr="002E2AD3">
        <w:rPr>
          <w:rFonts w:ascii="Times New Roman" w:hAnsi="Times New Roman" w:cs="Times New Roman"/>
          <w:sz w:val="26"/>
          <w:szCs w:val="26"/>
        </w:rPr>
        <w:t>.</w:t>
      </w:r>
      <w:r w:rsidR="00C35E10" w:rsidRPr="002E2AD3">
        <w:rPr>
          <w:rFonts w:ascii="Times New Roman" w:hAnsi="Times New Roman" w:cs="Times New Roman"/>
          <w:sz w:val="26"/>
          <w:szCs w:val="26"/>
        </w:rPr>
        <w:t>Настоящее  постановление подлежит опубликованию (обнародованию).</w:t>
      </w:r>
    </w:p>
    <w:p w:rsidR="00CA4B2E" w:rsidRPr="002E2AD3" w:rsidRDefault="00CA4B2E" w:rsidP="00CA4B2E">
      <w:pPr>
        <w:pStyle w:val="a3"/>
        <w:rPr>
          <w:rFonts w:ascii="Times New Roman" w:hAnsi="Times New Roman" w:cs="Times New Roman"/>
          <w:sz w:val="26"/>
          <w:szCs w:val="26"/>
        </w:rPr>
      </w:pPr>
    </w:p>
    <w:p w:rsidR="00845217" w:rsidRPr="002E2AD3" w:rsidRDefault="00845217" w:rsidP="00CA4B2E">
      <w:pPr>
        <w:pStyle w:val="a3"/>
        <w:rPr>
          <w:rFonts w:ascii="Times New Roman" w:hAnsi="Times New Roman" w:cs="Times New Roman"/>
          <w:sz w:val="26"/>
          <w:szCs w:val="26"/>
        </w:rPr>
      </w:pPr>
    </w:p>
    <w:p w:rsidR="00845217" w:rsidRPr="002E2AD3" w:rsidRDefault="00845217" w:rsidP="00CA4B2E">
      <w:pPr>
        <w:pStyle w:val="a3"/>
        <w:rPr>
          <w:rFonts w:ascii="Times New Roman" w:hAnsi="Times New Roman" w:cs="Times New Roman"/>
          <w:sz w:val="26"/>
          <w:szCs w:val="26"/>
        </w:rPr>
      </w:pPr>
    </w:p>
    <w:p w:rsidR="00CA4B2E" w:rsidRPr="002E2AD3" w:rsidRDefault="00CA4B2E" w:rsidP="00CA4B2E">
      <w:pPr>
        <w:pStyle w:val="a3"/>
        <w:rPr>
          <w:rFonts w:ascii="Times New Roman" w:hAnsi="Times New Roman" w:cs="Times New Roman"/>
          <w:sz w:val="26"/>
          <w:szCs w:val="26"/>
        </w:rPr>
      </w:pPr>
      <w:r w:rsidRPr="002E2AD3">
        <w:rPr>
          <w:rFonts w:ascii="Times New Roman" w:hAnsi="Times New Roman" w:cs="Times New Roman"/>
          <w:sz w:val="26"/>
          <w:szCs w:val="26"/>
        </w:rPr>
        <w:t xml:space="preserve">Глава Аршановского </w:t>
      </w:r>
      <w:proofErr w:type="gramStart"/>
      <w:r w:rsidRPr="002E2AD3">
        <w:rPr>
          <w:rFonts w:ascii="Times New Roman" w:hAnsi="Times New Roman" w:cs="Times New Roman"/>
          <w:sz w:val="26"/>
          <w:szCs w:val="26"/>
        </w:rPr>
        <w:t>сельсовета                                               Н.</w:t>
      </w:r>
      <w:proofErr w:type="gramEnd"/>
      <w:r w:rsidRPr="002E2AD3">
        <w:rPr>
          <w:rFonts w:ascii="Times New Roman" w:hAnsi="Times New Roman" w:cs="Times New Roman"/>
          <w:sz w:val="26"/>
          <w:szCs w:val="26"/>
        </w:rPr>
        <w:t>А. Танбаев</w:t>
      </w:r>
    </w:p>
    <w:p w:rsidR="00CA4B2E" w:rsidRPr="002E2AD3" w:rsidRDefault="00CA4B2E" w:rsidP="00B74691">
      <w:pPr>
        <w:pStyle w:val="a3"/>
        <w:rPr>
          <w:rFonts w:ascii="Times New Roman" w:hAnsi="Times New Roman" w:cs="Times New Roman"/>
          <w:sz w:val="26"/>
          <w:szCs w:val="26"/>
        </w:rPr>
      </w:pPr>
      <w:r w:rsidRPr="002E2AD3">
        <w:rPr>
          <w:rFonts w:ascii="Times New Roman" w:hAnsi="Times New Roman" w:cs="Times New Roman"/>
          <w:sz w:val="26"/>
          <w:szCs w:val="26"/>
        </w:rPr>
        <w:t xml:space="preserve">                                                            </w:t>
      </w: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845217" w:rsidRPr="002E2AD3" w:rsidRDefault="00845217" w:rsidP="00B74691">
      <w:pPr>
        <w:pStyle w:val="a3"/>
        <w:rPr>
          <w:rFonts w:ascii="Times New Roman" w:hAnsi="Times New Roman" w:cs="Times New Roman"/>
          <w:sz w:val="26"/>
          <w:szCs w:val="26"/>
        </w:rPr>
      </w:pPr>
    </w:p>
    <w:p w:rsidR="00AD513C" w:rsidRPr="002E2AD3" w:rsidRDefault="00AD513C" w:rsidP="00B74691">
      <w:pPr>
        <w:pStyle w:val="a3"/>
        <w:rPr>
          <w:rFonts w:ascii="Times New Roman" w:hAnsi="Times New Roman" w:cs="Times New Roman"/>
          <w:sz w:val="26"/>
          <w:szCs w:val="26"/>
        </w:rPr>
      </w:pPr>
    </w:p>
    <w:tbl>
      <w:tblPr>
        <w:tblW w:w="9805" w:type="dxa"/>
        <w:tblLook w:val="04A0"/>
      </w:tblPr>
      <w:tblGrid>
        <w:gridCol w:w="5778"/>
        <w:gridCol w:w="4027"/>
      </w:tblGrid>
      <w:tr w:rsidR="00CA4B2E" w:rsidRPr="002E2AD3" w:rsidTr="00B96729">
        <w:tc>
          <w:tcPr>
            <w:tcW w:w="5778" w:type="dxa"/>
            <w:shd w:val="clear" w:color="auto" w:fill="auto"/>
          </w:tcPr>
          <w:p w:rsidR="00CA4B2E" w:rsidRPr="002E2AD3" w:rsidRDefault="00CA4B2E" w:rsidP="00CA4B2E">
            <w:pPr>
              <w:spacing w:after="0" w:line="240" w:lineRule="auto"/>
              <w:rPr>
                <w:rFonts w:ascii="Times New Roman" w:hAnsi="Times New Roman" w:cs="Times New Roman"/>
                <w:sz w:val="26"/>
                <w:szCs w:val="26"/>
              </w:rPr>
            </w:pPr>
          </w:p>
        </w:tc>
        <w:tc>
          <w:tcPr>
            <w:tcW w:w="4027" w:type="dxa"/>
            <w:shd w:val="clear" w:color="auto" w:fill="auto"/>
          </w:tcPr>
          <w:p w:rsidR="00CA4B2E" w:rsidRPr="002E2AD3" w:rsidRDefault="00CA4B2E" w:rsidP="00CA4B2E">
            <w:pPr>
              <w:spacing w:after="0" w:line="240" w:lineRule="auto"/>
              <w:jc w:val="both"/>
              <w:rPr>
                <w:rFonts w:ascii="Times New Roman" w:hAnsi="Times New Roman" w:cs="Times New Roman"/>
                <w:sz w:val="26"/>
                <w:szCs w:val="26"/>
              </w:rPr>
            </w:pPr>
            <w:r w:rsidRPr="002E2AD3">
              <w:rPr>
                <w:rFonts w:ascii="Times New Roman" w:hAnsi="Times New Roman" w:cs="Times New Roman"/>
                <w:sz w:val="26"/>
                <w:szCs w:val="26"/>
              </w:rPr>
              <w:t xml:space="preserve">Приложение </w:t>
            </w:r>
          </w:p>
          <w:p w:rsidR="00CA4B2E" w:rsidRPr="002E2AD3" w:rsidRDefault="00CA4B2E" w:rsidP="00CA4B2E">
            <w:pPr>
              <w:spacing w:after="0" w:line="240" w:lineRule="auto"/>
              <w:jc w:val="both"/>
              <w:rPr>
                <w:rFonts w:ascii="Times New Roman" w:hAnsi="Times New Roman" w:cs="Times New Roman"/>
                <w:sz w:val="26"/>
                <w:szCs w:val="26"/>
              </w:rPr>
            </w:pPr>
            <w:r w:rsidRPr="002E2AD3">
              <w:rPr>
                <w:rFonts w:ascii="Times New Roman" w:hAnsi="Times New Roman" w:cs="Times New Roman"/>
                <w:sz w:val="26"/>
                <w:szCs w:val="26"/>
              </w:rPr>
              <w:t xml:space="preserve">к </w:t>
            </w:r>
            <w:r w:rsidR="00C35E10" w:rsidRPr="002E2AD3">
              <w:rPr>
                <w:rFonts w:ascii="Times New Roman" w:hAnsi="Times New Roman" w:cs="Times New Roman"/>
                <w:sz w:val="26"/>
                <w:szCs w:val="26"/>
              </w:rPr>
              <w:t>постановлению Администрации</w:t>
            </w:r>
          </w:p>
          <w:p w:rsidR="00CA4B2E" w:rsidRPr="002E2AD3" w:rsidRDefault="00CA4B2E" w:rsidP="00CA4B2E">
            <w:pPr>
              <w:spacing w:after="0" w:line="240" w:lineRule="auto"/>
              <w:jc w:val="both"/>
              <w:rPr>
                <w:rFonts w:ascii="Times New Roman" w:hAnsi="Times New Roman" w:cs="Times New Roman"/>
                <w:sz w:val="26"/>
                <w:szCs w:val="26"/>
              </w:rPr>
            </w:pPr>
            <w:r w:rsidRPr="002E2AD3">
              <w:rPr>
                <w:rFonts w:ascii="Times New Roman" w:hAnsi="Times New Roman" w:cs="Times New Roman"/>
                <w:sz w:val="26"/>
                <w:szCs w:val="26"/>
              </w:rPr>
              <w:t>Аршановского сельсовета</w:t>
            </w:r>
          </w:p>
          <w:p w:rsidR="00CA4B2E" w:rsidRPr="002E2AD3" w:rsidRDefault="00CA4B2E" w:rsidP="00CA4B2E">
            <w:pPr>
              <w:spacing w:after="0" w:line="240" w:lineRule="auto"/>
              <w:jc w:val="both"/>
              <w:rPr>
                <w:rFonts w:ascii="Times New Roman" w:hAnsi="Times New Roman" w:cs="Times New Roman"/>
                <w:sz w:val="26"/>
                <w:szCs w:val="26"/>
              </w:rPr>
            </w:pPr>
            <w:r w:rsidRPr="002E2AD3">
              <w:rPr>
                <w:rFonts w:ascii="Times New Roman" w:hAnsi="Times New Roman" w:cs="Times New Roman"/>
                <w:sz w:val="26"/>
                <w:szCs w:val="26"/>
              </w:rPr>
              <w:t xml:space="preserve">от  </w:t>
            </w:r>
            <w:r w:rsidR="00845217" w:rsidRPr="002E2AD3">
              <w:rPr>
                <w:rFonts w:ascii="Times New Roman" w:hAnsi="Times New Roman" w:cs="Times New Roman"/>
                <w:sz w:val="26"/>
                <w:szCs w:val="26"/>
              </w:rPr>
              <w:t xml:space="preserve">               </w:t>
            </w:r>
            <w:r w:rsidRPr="002E2AD3">
              <w:rPr>
                <w:rFonts w:ascii="Times New Roman" w:hAnsi="Times New Roman" w:cs="Times New Roman"/>
                <w:sz w:val="26"/>
                <w:szCs w:val="26"/>
              </w:rPr>
              <w:t xml:space="preserve"> № </w:t>
            </w:r>
          </w:p>
          <w:p w:rsidR="00CA4B2E" w:rsidRPr="002E2AD3" w:rsidRDefault="00CA4B2E" w:rsidP="00CA4B2E">
            <w:pPr>
              <w:spacing w:after="0" w:line="240" w:lineRule="auto"/>
              <w:rPr>
                <w:rFonts w:ascii="Times New Roman" w:hAnsi="Times New Roman" w:cs="Times New Roman"/>
                <w:sz w:val="26"/>
                <w:szCs w:val="26"/>
              </w:rPr>
            </w:pPr>
          </w:p>
        </w:tc>
      </w:tr>
    </w:tbl>
    <w:p w:rsidR="00CA4B2E" w:rsidRPr="002E2AD3" w:rsidRDefault="00CA4B2E" w:rsidP="00CA4B2E">
      <w:pPr>
        <w:spacing w:after="0" w:line="240" w:lineRule="auto"/>
        <w:rPr>
          <w:rFonts w:ascii="Times New Roman" w:hAnsi="Times New Roman" w:cs="Times New Roman"/>
          <w:sz w:val="26"/>
          <w:szCs w:val="26"/>
        </w:rPr>
      </w:pPr>
    </w:p>
    <w:p w:rsidR="00206D46" w:rsidRPr="002E2AD3" w:rsidRDefault="00206D46" w:rsidP="00206D46">
      <w:pPr>
        <w:pStyle w:val="ConsPlusNormal"/>
        <w:jc w:val="center"/>
        <w:rPr>
          <w:rFonts w:ascii="Times New Roman" w:hAnsi="Times New Roman" w:cs="Times New Roman"/>
          <w:b/>
          <w:bCs/>
          <w:sz w:val="26"/>
          <w:szCs w:val="26"/>
        </w:rPr>
      </w:pPr>
      <w:r w:rsidRPr="002E2AD3">
        <w:rPr>
          <w:rFonts w:ascii="Times New Roman" w:hAnsi="Times New Roman" w:cs="Times New Roman"/>
          <w:b/>
          <w:bCs/>
          <w:sz w:val="26"/>
          <w:szCs w:val="26"/>
        </w:rPr>
        <w:t xml:space="preserve">ПОРЯДОК </w:t>
      </w:r>
    </w:p>
    <w:p w:rsidR="00206D46" w:rsidRPr="002E2AD3" w:rsidRDefault="00206D46" w:rsidP="00206D46">
      <w:pPr>
        <w:pStyle w:val="ConsPlusNormal"/>
        <w:jc w:val="center"/>
        <w:rPr>
          <w:rFonts w:ascii="Times New Roman" w:hAnsi="Times New Roman" w:cs="Times New Roman"/>
          <w:b/>
          <w:bCs/>
          <w:sz w:val="26"/>
          <w:szCs w:val="26"/>
        </w:rPr>
      </w:pPr>
      <w:r w:rsidRPr="002E2AD3">
        <w:rPr>
          <w:rFonts w:ascii="Times New Roman" w:hAnsi="Times New Roman" w:cs="Times New Roman"/>
          <w:b/>
          <w:bCs/>
          <w:sz w:val="26"/>
          <w:szCs w:val="26"/>
        </w:rPr>
        <w:t>ОСУЩЕСТВЛЕНИЯ ВНУТРЕННЕГО ФИНАНСОВОГО КОНТРОЛЯ</w:t>
      </w:r>
    </w:p>
    <w:p w:rsidR="00206D46" w:rsidRPr="002E2AD3" w:rsidRDefault="00206D46" w:rsidP="00206D46">
      <w:pPr>
        <w:pStyle w:val="ConsPlusNormal"/>
        <w:jc w:val="center"/>
        <w:rPr>
          <w:rFonts w:ascii="Times New Roman" w:hAnsi="Times New Roman" w:cs="Times New Roman"/>
          <w:b/>
          <w:bCs/>
          <w:sz w:val="26"/>
          <w:szCs w:val="26"/>
        </w:rPr>
      </w:pPr>
    </w:p>
    <w:p w:rsidR="00206D46" w:rsidRPr="002E2AD3" w:rsidRDefault="00206D46" w:rsidP="00206D46">
      <w:pPr>
        <w:pStyle w:val="ConsPlusNormal"/>
        <w:ind w:firstLine="540"/>
        <w:jc w:val="both"/>
        <w:outlineLvl w:val="0"/>
        <w:rPr>
          <w:rFonts w:ascii="Times New Roman" w:hAnsi="Times New Roman" w:cs="Times New Roman"/>
          <w:sz w:val="26"/>
          <w:szCs w:val="26"/>
        </w:rPr>
      </w:pPr>
    </w:p>
    <w:p w:rsidR="00206D46" w:rsidRPr="002E2AD3" w:rsidRDefault="00206D46" w:rsidP="00206D46">
      <w:pPr>
        <w:pStyle w:val="ConsPlusNormal"/>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В соответствии со </w:t>
      </w:r>
      <w:hyperlink r:id="rId6" w:history="1">
        <w:r w:rsidRPr="002E2AD3">
          <w:rPr>
            <w:rFonts w:ascii="Times New Roman" w:hAnsi="Times New Roman" w:cs="Times New Roman"/>
            <w:sz w:val="26"/>
            <w:szCs w:val="26"/>
          </w:rPr>
          <w:t>ст. 160.2-1</w:t>
        </w:r>
      </w:hyperlink>
      <w:r w:rsidRPr="002E2AD3">
        <w:rPr>
          <w:rFonts w:ascii="Times New Roman" w:hAnsi="Times New Roman" w:cs="Times New Roman"/>
          <w:sz w:val="26"/>
          <w:szCs w:val="26"/>
        </w:rPr>
        <w:t xml:space="preserve"> БК РФ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наделены бюджетными полномочиями по осуществлению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0" w:name="Par5"/>
      <w:bookmarkEnd w:id="0"/>
    </w:p>
    <w:p w:rsidR="00206D46" w:rsidRPr="002E2AD3" w:rsidRDefault="00206D46" w:rsidP="00206D46">
      <w:pPr>
        <w:pStyle w:val="a5"/>
        <w:widowControl w:val="0"/>
        <w:numPr>
          <w:ilvl w:val="0"/>
          <w:numId w:val="4"/>
        </w:numPr>
        <w:autoSpaceDE w:val="0"/>
        <w:autoSpaceDN w:val="0"/>
        <w:adjustRightInd w:val="0"/>
        <w:spacing w:after="0" w:line="240" w:lineRule="auto"/>
        <w:jc w:val="center"/>
        <w:rPr>
          <w:rFonts w:ascii="Times New Roman" w:hAnsi="Times New Roman" w:cs="Times New Roman"/>
          <w:sz w:val="26"/>
          <w:szCs w:val="26"/>
        </w:rPr>
      </w:pPr>
      <w:r w:rsidRPr="002E2AD3">
        <w:rPr>
          <w:rFonts w:ascii="Times New Roman" w:hAnsi="Times New Roman" w:cs="Times New Roman"/>
          <w:b/>
          <w:bCs/>
          <w:sz w:val="26"/>
          <w:szCs w:val="26"/>
        </w:rPr>
        <w:t>Цели и субъекты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Проведение внутреннего финансового контроля направлено </w:t>
      </w:r>
      <w:proofErr w:type="gramStart"/>
      <w:r w:rsidRPr="002E2AD3">
        <w:rPr>
          <w:rFonts w:ascii="Times New Roman" w:hAnsi="Times New Roman" w:cs="Times New Roman"/>
          <w:sz w:val="26"/>
          <w:szCs w:val="26"/>
        </w:rPr>
        <w:t>на</w:t>
      </w:r>
      <w:proofErr w:type="gramEnd"/>
      <w:r w:rsidRPr="002E2AD3">
        <w:rPr>
          <w:rFonts w:ascii="Times New Roman" w:hAnsi="Times New Roman" w:cs="Times New Roman"/>
          <w:sz w:val="26"/>
          <w:szCs w:val="26"/>
        </w:rPr>
        <w:t>:</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соблюдение правовых актов главного администратора средств муниципального бюджета, регулирующих составление и исполнение муниципального бюджета, составление бюджетной отчетности и ведение бюджетного учета, включая порядок ведения учетной политики;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подготовку и организацию мер по повышению экономности и результативности использования бюджетных средств.</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Внутренний финансовый контроль осуществляется непрерывно руководителями (заместителями руководителей), иными должностными лицами главного администратора средств муниципального бюджета, организующими и выполняющими внутренние процедуры составления и исполнения муниципального бюджета, ведения бюджетного учета и составления бюджетной отчетности.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Должностные лица структурных подразделений главного администратора средств муниципального бюджета проводят внутренний финансовый контроль в соответствии с их должностными регламентами в отношении следующих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составления и представления документов в Минфин, необходимых для составления и рассмотрения проекта муниципального бюджета, в том числе реестров расходных обязательств и обоснований бюджетных ассигнований;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составления и представления документов в Федеральное казначейство, необходимых для составления и ведения кассового плана по доходам федерального бюджета, расходам муниципального бюджета и источникам финансирования дефицита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составления, утверждения и ведения бюджетной росписи главного распорядителя (распорядителя) средств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составления, утверждения и ведения бюджетных смет и свода бюджетных смет;</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формирования и утверждения муниципальных заданий для подведомственных бюджетных учреждений;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исполнения бюджетной сметы;</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lastRenderedPageBreak/>
        <w:t>- принятия и исполнения бюджетных обязательств;</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составления и представления бюджетной отчетности и сводной бюджетной отчетности;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прочих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206D46" w:rsidRPr="002E2AD3" w:rsidRDefault="00206D46" w:rsidP="00206D46">
      <w:pPr>
        <w:pStyle w:val="a5"/>
        <w:widowControl w:val="0"/>
        <w:numPr>
          <w:ilvl w:val="0"/>
          <w:numId w:val="4"/>
        </w:numPr>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Формы и способы финансового контроля</w:t>
      </w:r>
    </w:p>
    <w:p w:rsidR="00206D46" w:rsidRPr="002E2AD3" w:rsidRDefault="00206D46" w:rsidP="00206D46">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Внутренний финансовый контроль осуществляется посредством проведения следующих контрольных действий: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проверки оформления документов на соответствие требованиям нормативных правовых актов РФ, регулирующих бюджетные правоотношения, и внутренних стандартов;</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авторизации операций (действий по формированию документов, необходимых для выполнения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сверки данных;</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сбора и анализа информации о результатах выполнения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Указанные контрольные действия могут проводиться как в ходе самоконтроля, так и при контроле по уровню подчиненности (подведомственности).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В зависимости от методики проведения и технической оснащенности контрольные действия подразделяются </w:t>
      </w:r>
      <w:proofErr w:type="gramStart"/>
      <w:r w:rsidRPr="002E2AD3">
        <w:rPr>
          <w:rFonts w:ascii="Times New Roman" w:hAnsi="Times New Roman" w:cs="Times New Roman"/>
          <w:sz w:val="26"/>
          <w:szCs w:val="26"/>
        </w:rPr>
        <w:t>на</w:t>
      </w:r>
      <w:proofErr w:type="gramEnd"/>
      <w:r w:rsidRPr="002E2AD3">
        <w:rPr>
          <w:rFonts w:ascii="Times New Roman" w:hAnsi="Times New Roman" w:cs="Times New Roman"/>
          <w:sz w:val="26"/>
          <w:szCs w:val="26"/>
        </w:rPr>
        <w:t>:</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а) визуальные (осуществляются без использования прикладных программных средств автоматизации);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б) автоматические (проводятся с использованием прикладных программных средств автоматизации без участия должностных лиц);</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 смешанные (выполняются с использованием прикладных программных средств автоматизации с участием должностных лиц).</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По охвату проверяемых объектов различают сплошной контроль и выборочный контроль. При проведении контрольных действий сплошным способом проверки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 В ходе выборочного контроля проверке подвергаются отдельные проведенные операции (действия по формированию документа, необходимого для выполнения внутренней бюджетной процедуры).</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b/>
          <w:bCs/>
          <w:sz w:val="26"/>
          <w:szCs w:val="26"/>
        </w:rPr>
      </w:pPr>
    </w:p>
    <w:p w:rsidR="00206D46" w:rsidRPr="002E2AD3" w:rsidRDefault="00206D46" w:rsidP="00206D46">
      <w:pPr>
        <w:pStyle w:val="a5"/>
        <w:widowControl w:val="0"/>
        <w:numPr>
          <w:ilvl w:val="0"/>
          <w:numId w:val="4"/>
        </w:numPr>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Карта финансового контроля</w:t>
      </w:r>
    </w:p>
    <w:p w:rsidR="00206D46" w:rsidRPr="002E2AD3" w:rsidRDefault="00206D46" w:rsidP="00206D46">
      <w:pPr>
        <w:pStyle w:val="a5"/>
        <w:widowControl w:val="0"/>
        <w:autoSpaceDE w:val="0"/>
        <w:autoSpaceDN w:val="0"/>
        <w:adjustRightInd w:val="0"/>
        <w:spacing w:after="0" w:line="240" w:lineRule="auto"/>
        <w:ind w:left="900"/>
        <w:rPr>
          <w:rFonts w:ascii="Times New Roman" w:hAnsi="Times New Roman" w:cs="Times New Roman"/>
          <w:b/>
          <w:bCs/>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 Карта внутреннего финансового контроля представляет собой документ, в котором по каждому предмету внутреннего финансового контроля указываются данные о:</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 должностном </w:t>
      </w:r>
      <w:proofErr w:type="gramStart"/>
      <w:r w:rsidRPr="002E2AD3">
        <w:rPr>
          <w:rFonts w:ascii="Times New Roman" w:hAnsi="Times New Roman" w:cs="Times New Roman"/>
          <w:sz w:val="26"/>
          <w:szCs w:val="26"/>
        </w:rPr>
        <w:t>лице</w:t>
      </w:r>
      <w:proofErr w:type="gramEnd"/>
      <w:r w:rsidRPr="002E2AD3">
        <w:rPr>
          <w:rFonts w:ascii="Times New Roman" w:hAnsi="Times New Roman" w:cs="Times New Roman"/>
          <w:sz w:val="26"/>
          <w:szCs w:val="26"/>
        </w:rPr>
        <w:t>, ответственном за выполнение операции (действия по формированию документа, необходимого для выполнения внутренней бюджетной процедуры), и периодичности выполнения операции;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lastRenderedPageBreak/>
        <w:t xml:space="preserve">- должностных </w:t>
      </w:r>
      <w:proofErr w:type="gramStart"/>
      <w:r w:rsidRPr="002E2AD3">
        <w:rPr>
          <w:rFonts w:ascii="Times New Roman" w:hAnsi="Times New Roman" w:cs="Times New Roman"/>
          <w:sz w:val="26"/>
          <w:szCs w:val="26"/>
        </w:rPr>
        <w:t>лицах</w:t>
      </w:r>
      <w:proofErr w:type="gramEnd"/>
      <w:r w:rsidRPr="002E2AD3">
        <w:rPr>
          <w:rFonts w:ascii="Times New Roman" w:hAnsi="Times New Roman" w:cs="Times New Roman"/>
          <w:sz w:val="26"/>
          <w:szCs w:val="26"/>
        </w:rPr>
        <w:t>, осуществляющих контрольные действия;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 </w:t>
      </w:r>
      <w:proofErr w:type="gramStart"/>
      <w:r w:rsidRPr="002E2AD3">
        <w:rPr>
          <w:rFonts w:ascii="Times New Roman" w:hAnsi="Times New Roman" w:cs="Times New Roman"/>
          <w:sz w:val="26"/>
          <w:szCs w:val="26"/>
        </w:rPr>
        <w:t>методах</w:t>
      </w:r>
      <w:proofErr w:type="gramEnd"/>
      <w:r w:rsidRPr="002E2AD3">
        <w:rPr>
          <w:rFonts w:ascii="Times New Roman" w:hAnsi="Times New Roman" w:cs="Times New Roman"/>
          <w:sz w:val="26"/>
          <w:szCs w:val="26"/>
        </w:rPr>
        <w:t xml:space="preserve"> контроля и периодичности контрольных действий.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Формирование (актуализация) карты внутреннего финансового контроля руководителем каждого подразделения, ответственного за результаты выполнения внутренних бюджетных процедур, является подготовкой к проведению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Актуализация (формирование) карт внутреннего финансового контроля проводится не реже одного раза в год. Порядок формирования, утверждения и актуализации карт внутреннего финансового контроля устанавливается главным распорядителем средств муниципального бюджета, главным администратором доходов муниципального бюджета и главным администратором источников финансирования дефицита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Внутренний финансовый контроль осуществляется в соответствии с картой внутреннего финансового контроля, утвержденной руководителем (заместителем руководителя) главного администратора средств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206D46" w:rsidRPr="002E2AD3" w:rsidRDefault="00206D46" w:rsidP="00206D46">
      <w:pPr>
        <w:pStyle w:val="a5"/>
        <w:widowControl w:val="0"/>
        <w:numPr>
          <w:ilvl w:val="0"/>
          <w:numId w:val="4"/>
        </w:numPr>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Виды финансового контроля</w:t>
      </w:r>
    </w:p>
    <w:p w:rsidR="00206D46" w:rsidRPr="002E2AD3" w:rsidRDefault="00206D46" w:rsidP="00206D46">
      <w:pPr>
        <w:widowControl w:val="0"/>
        <w:autoSpaceDE w:val="0"/>
        <w:autoSpaceDN w:val="0"/>
        <w:adjustRightInd w:val="0"/>
        <w:spacing w:after="0" w:line="240" w:lineRule="auto"/>
        <w:ind w:firstLine="540"/>
        <w:jc w:val="center"/>
        <w:rPr>
          <w:rFonts w:ascii="Times New Roman" w:hAnsi="Times New Roman" w:cs="Times New Roman"/>
          <w:b/>
          <w:bCs/>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 Существуют следующие виды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1. </w:t>
      </w:r>
      <w:r w:rsidRPr="002E2AD3">
        <w:rPr>
          <w:rFonts w:ascii="Times New Roman" w:hAnsi="Times New Roman" w:cs="Times New Roman"/>
          <w:b/>
          <w:bCs/>
          <w:sz w:val="26"/>
          <w:szCs w:val="26"/>
        </w:rPr>
        <w:t>Самоконтроль</w:t>
      </w:r>
      <w:r w:rsidRPr="002E2AD3">
        <w:rPr>
          <w:rFonts w:ascii="Times New Roman" w:hAnsi="Times New Roman" w:cs="Times New Roman"/>
          <w:sz w:val="26"/>
          <w:szCs w:val="26"/>
        </w:rPr>
        <w:t xml:space="preserve"> осуществляется сплошным способом должностным лицом каждого подразделения главного администратора средств муниципального бюджета путем проведения проверки каждой выполняемой им операции на соответствие нормативным правовым актам Российской Федерации,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2. </w:t>
      </w:r>
      <w:r w:rsidRPr="002E2AD3">
        <w:rPr>
          <w:rFonts w:ascii="Times New Roman" w:hAnsi="Times New Roman" w:cs="Times New Roman"/>
          <w:b/>
          <w:bCs/>
          <w:sz w:val="26"/>
          <w:szCs w:val="26"/>
        </w:rPr>
        <w:t>Контроль по уровню подчиненности</w:t>
      </w:r>
      <w:r w:rsidRPr="002E2AD3">
        <w:rPr>
          <w:rFonts w:ascii="Times New Roman" w:hAnsi="Times New Roman" w:cs="Times New Roman"/>
          <w:sz w:val="26"/>
          <w:szCs w:val="26"/>
        </w:rPr>
        <w:t xml:space="preserve"> проводится сплошным способом руководителем (заместителем руководителя) и (или) руководителем подразделения главного администратора средств муниципального бюджета (иным уполномоченным лицом)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3. </w:t>
      </w:r>
      <w:r w:rsidRPr="002E2AD3">
        <w:rPr>
          <w:rFonts w:ascii="Times New Roman" w:hAnsi="Times New Roman" w:cs="Times New Roman"/>
          <w:b/>
          <w:bCs/>
          <w:sz w:val="26"/>
          <w:szCs w:val="26"/>
        </w:rPr>
        <w:t>Контроль по уровню подведомственности</w:t>
      </w:r>
      <w:r w:rsidRPr="002E2AD3">
        <w:rPr>
          <w:rFonts w:ascii="Times New Roman" w:hAnsi="Times New Roman" w:cs="Times New Roman"/>
          <w:sz w:val="26"/>
          <w:szCs w:val="26"/>
        </w:rPr>
        <w:t xml:space="preserve">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муниципального бюджета, администраторами доходов муниципального бюджета и администраторами источников финансирования дефицита муниципального бюджета. Данный контроль производится путем проведения проверок, направленных на установление соответствия представленных документов требованиям нормативных правовых актов РФ, регулирующих бюджетные правоотношения, и внутренним стандартам, и (или) путем сбора и анализа информации о:</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своевременности составления и представления документов, необходимых для выполнения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точности и обоснованности информации, отраженной в названных документах;</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законности совершения отдельных операций.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Результаты таких проверок оформляются заключением с указанием </w:t>
      </w:r>
      <w:r w:rsidRPr="002E2AD3">
        <w:rPr>
          <w:rFonts w:ascii="Times New Roman" w:hAnsi="Times New Roman" w:cs="Times New Roman"/>
          <w:sz w:val="26"/>
          <w:szCs w:val="26"/>
        </w:rPr>
        <w:lastRenderedPageBreak/>
        <w:t>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b/>
          <w:bCs/>
          <w:sz w:val="26"/>
          <w:szCs w:val="26"/>
        </w:rPr>
      </w:pPr>
    </w:p>
    <w:p w:rsidR="00206D46" w:rsidRPr="002E2AD3" w:rsidRDefault="00206D46" w:rsidP="00206D46">
      <w:pPr>
        <w:pStyle w:val="a5"/>
        <w:widowControl w:val="0"/>
        <w:numPr>
          <w:ilvl w:val="0"/>
          <w:numId w:val="4"/>
        </w:numPr>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Результаты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 результате проведения финансового контроля могут быть выявлены недостатки и (или) нарушения при исполнении внутренних бюджетных процедур. Информация о результатах проведения контроля, а также сведения о причинах и об обстоятельствах рисков возникновения нарушений и (или) недостатков и о предлагаемых мерах по их устранению подлежат занесению в регистрах (журналах)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Кроме того, все данные о результатах контроля направляются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(администратора) средств муниципального бюджета с установленной периодичностью.</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По итогам рассмотрения результатов внутреннего финансового контроля принимаются решения с указанием сроков их выполнения, направленные </w:t>
      </w:r>
      <w:proofErr w:type="gramStart"/>
      <w:r w:rsidRPr="002E2AD3">
        <w:rPr>
          <w:rFonts w:ascii="Times New Roman" w:hAnsi="Times New Roman" w:cs="Times New Roman"/>
          <w:sz w:val="26"/>
          <w:szCs w:val="26"/>
        </w:rPr>
        <w:t>на</w:t>
      </w:r>
      <w:proofErr w:type="gramEnd"/>
      <w:r w:rsidRPr="002E2AD3">
        <w:rPr>
          <w:rFonts w:ascii="Times New Roman" w:hAnsi="Times New Roman" w:cs="Times New Roman"/>
          <w:sz w:val="26"/>
          <w:szCs w:val="26"/>
        </w:rPr>
        <w:t>:</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б)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г)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E2AD3">
        <w:rPr>
          <w:rFonts w:ascii="Times New Roman" w:hAnsi="Times New Roman" w:cs="Times New Roman"/>
          <w:sz w:val="26"/>
          <w:szCs w:val="26"/>
        </w:rPr>
        <w:t>д</w:t>
      </w:r>
      <w:proofErr w:type="spellEnd"/>
      <w:r w:rsidRPr="002E2AD3">
        <w:rPr>
          <w:rFonts w:ascii="Times New Roman" w:hAnsi="Times New Roman" w:cs="Times New Roman"/>
          <w:sz w:val="26"/>
          <w:szCs w:val="26"/>
        </w:rPr>
        <w:t>) изменение внутренних стандартов, в том числе учетной политики главного администратора средств муниципального бюджета;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е) уточнение прав по формированию финансовых и первичных учетных документов, а также прав доступа к записям в регистры бюджетного учета;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ж) устранение конфликта интересов у должностных лиц, осуществляющих внутренние бюджетные процедуры;</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2E2AD3">
        <w:rPr>
          <w:rFonts w:ascii="Times New Roman" w:hAnsi="Times New Roman" w:cs="Times New Roman"/>
          <w:sz w:val="26"/>
          <w:szCs w:val="26"/>
        </w:rPr>
        <w:t>з</w:t>
      </w:r>
      <w:proofErr w:type="spellEnd"/>
      <w:r w:rsidRPr="002E2AD3">
        <w:rPr>
          <w:rFonts w:ascii="Times New Roman" w:hAnsi="Times New Roman" w:cs="Times New Roman"/>
          <w:sz w:val="26"/>
          <w:szCs w:val="26"/>
        </w:rPr>
        <w:t>) проведение служебных проверок и применение материальной и (или) дисциплинарной ответственности к виновным должностным лицам;</w:t>
      </w:r>
    </w:p>
    <w:p w:rsidR="00206D46" w:rsidRPr="002E2AD3" w:rsidRDefault="00206D46"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и) ведение эффективной кадровой </w:t>
      </w:r>
      <w:proofErr w:type="gramStart"/>
      <w:r w:rsidRPr="002E2AD3">
        <w:rPr>
          <w:rFonts w:ascii="Times New Roman" w:hAnsi="Times New Roman" w:cs="Times New Roman"/>
          <w:sz w:val="26"/>
          <w:szCs w:val="26"/>
        </w:rPr>
        <w:t>политики в отношении структурных подразделений главного администратора средств муниципального бюдж</w:t>
      </w:r>
      <w:r w:rsidR="002E2AD3">
        <w:rPr>
          <w:rFonts w:ascii="Times New Roman" w:hAnsi="Times New Roman" w:cs="Times New Roman"/>
          <w:sz w:val="26"/>
          <w:szCs w:val="26"/>
        </w:rPr>
        <w:t>ета</w:t>
      </w:r>
      <w:proofErr w:type="gramEnd"/>
      <w:r w:rsidR="002E2AD3">
        <w:rPr>
          <w:rFonts w:ascii="Times New Roman" w:hAnsi="Times New Roman" w:cs="Times New Roman"/>
          <w:sz w:val="26"/>
          <w:szCs w:val="26"/>
        </w:rPr>
        <w:t>.</w:t>
      </w:r>
    </w:p>
    <w:p w:rsidR="00206D46" w:rsidRPr="002E2AD3" w:rsidRDefault="00206D46" w:rsidP="00206D46">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lastRenderedPageBreak/>
        <w:t xml:space="preserve">Приложение </w:t>
      </w:r>
      <w:r w:rsidR="002E2AD3" w:rsidRPr="002E2AD3">
        <w:rPr>
          <w:rFonts w:ascii="Times New Roman" w:hAnsi="Times New Roman" w:cs="Times New Roman"/>
          <w:sz w:val="26"/>
          <w:szCs w:val="26"/>
        </w:rPr>
        <w:t>№ 1</w:t>
      </w:r>
    </w:p>
    <w:p w:rsidR="00206D46" w:rsidRPr="002E2AD3" w:rsidRDefault="00206D46" w:rsidP="00206D46">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t xml:space="preserve">к Порядку осуществления </w:t>
      </w:r>
    </w:p>
    <w:p w:rsidR="00206D46" w:rsidRPr="002E2AD3" w:rsidRDefault="00206D46" w:rsidP="00206D46">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t>внутреннего финансового контроля</w:t>
      </w:r>
    </w:p>
    <w:p w:rsidR="00206D46" w:rsidRPr="002E2AD3" w:rsidRDefault="00206D46" w:rsidP="00206D46">
      <w:pPr>
        <w:widowControl w:val="0"/>
        <w:autoSpaceDE w:val="0"/>
        <w:autoSpaceDN w:val="0"/>
        <w:adjustRightInd w:val="0"/>
        <w:spacing w:after="0" w:line="240" w:lineRule="auto"/>
        <w:jc w:val="both"/>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jc w:val="both"/>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ПОРЯДОК</w:t>
      </w:r>
    </w:p>
    <w:p w:rsidR="00206D46" w:rsidRPr="002E2AD3" w:rsidRDefault="00206D46" w:rsidP="00206D46">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ФОРМИРОВАНИЯ, УТВЕРЖДЕНИЯ И АКТУАЛИЗАЦИИ КАРТ ВНУТРЕННЕГО</w:t>
      </w:r>
    </w:p>
    <w:p w:rsidR="00206D46" w:rsidRPr="002E2AD3" w:rsidRDefault="00206D46" w:rsidP="00206D46">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ФИНАНСОВОГО КОНТРОЛЯ</w:t>
      </w:r>
    </w:p>
    <w:p w:rsidR="00206D46" w:rsidRPr="002E2AD3" w:rsidRDefault="00206D46" w:rsidP="00206D46">
      <w:pPr>
        <w:widowControl w:val="0"/>
        <w:autoSpaceDE w:val="0"/>
        <w:autoSpaceDN w:val="0"/>
        <w:adjustRightInd w:val="0"/>
        <w:spacing w:after="0" w:line="240" w:lineRule="auto"/>
        <w:jc w:val="both"/>
        <w:rPr>
          <w:rFonts w:ascii="Times New Roman" w:hAnsi="Times New Roman" w:cs="Times New Roman"/>
          <w:sz w:val="26"/>
          <w:szCs w:val="26"/>
        </w:rPr>
      </w:pP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1. Формирование (актуализация) карт внутреннего финансового контроля осуществляется при подготовке к проведению внутреннего финансового контроля в учреждении.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2. Карты внутреннего финансового контроля формируются в каждом осуществляющем внутренние бюджетные процедуры структурном подразделении (далее - структурные подразделения) по форме согласно </w:t>
      </w:r>
      <w:hyperlink r:id="rId7" w:history="1">
        <w:r w:rsidRPr="002E2AD3">
          <w:rPr>
            <w:rFonts w:ascii="Times New Roman" w:hAnsi="Times New Roman" w:cs="Times New Roman"/>
            <w:color w:val="0000FF"/>
            <w:sz w:val="26"/>
            <w:szCs w:val="26"/>
          </w:rPr>
          <w:t>Приложению</w:t>
        </w:r>
      </w:hyperlink>
      <w:r w:rsidRPr="002E2AD3">
        <w:rPr>
          <w:rFonts w:ascii="Times New Roman" w:hAnsi="Times New Roman" w:cs="Times New Roman"/>
          <w:sz w:val="26"/>
          <w:szCs w:val="26"/>
        </w:rPr>
        <w:t xml:space="preserve"> к настоящему Порядку (далее - карта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3. </w:t>
      </w:r>
      <w:proofErr w:type="gramStart"/>
      <w:r w:rsidRPr="002E2AD3">
        <w:rPr>
          <w:rFonts w:ascii="Times New Roman" w:hAnsi="Times New Roman" w:cs="Times New Roman"/>
          <w:sz w:val="26"/>
          <w:szCs w:val="26"/>
        </w:rPr>
        <w:t xml:space="preserve">Процесс формирования (актуализации) карты внутреннего финансового контроля согласно </w:t>
      </w:r>
      <w:hyperlink r:id="rId8" w:history="1">
        <w:r w:rsidRPr="002E2AD3">
          <w:rPr>
            <w:rFonts w:ascii="Times New Roman" w:hAnsi="Times New Roman" w:cs="Times New Roman"/>
            <w:color w:val="0000FF"/>
            <w:sz w:val="26"/>
            <w:szCs w:val="26"/>
          </w:rPr>
          <w:t>пункту 11</w:t>
        </w:r>
      </w:hyperlink>
      <w:r w:rsidRPr="002E2AD3">
        <w:rPr>
          <w:rFonts w:ascii="Times New Roman" w:hAnsi="Times New Roman" w:cs="Times New Roman"/>
          <w:sz w:val="26"/>
          <w:szCs w:val="26"/>
        </w:rPr>
        <w:t xml:space="preserve">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утвержденных постановлением Правительства Российской Федерации от 17 марта 2014 г. N 193, включает следующие этапы:</w:t>
      </w:r>
      <w:proofErr w:type="gramEnd"/>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а)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4. При формировании перечня операций в карты внутреннего финансового контроля включаются операции, невыполнение которых может оказать негативное влияние на осуществление внутренних бюджетных процедур, операций, подготовку документов, предусмотренных при выполнении внутренних бюджетных процедур (далее - бюджетные риски).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5. </w:t>
      </w:r>
      <w:proofErr w:type="gramStart"/>
      <w:r w:rsidRPr="002E2AD3">
        <w:rPr>
          <w:rFonts w:ascii="Times New Roman" w:hAnsi="Times New Roman" w:cs="Times New Roman"/>
          <w:sz w:val="26"/>
          <w:szCs w:val="26"/>
        </w:rPr>
        <w:t>Карта внутреннего финансового контроля представляет собой документ, в котором по каждой операции внутренней бюджетной процедуры, подверженной бюджетному риску, и включенной в карту, указываются данные о должностном лице, ответственном за формирование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осуществления контрольных действий, наименовании контрольных действий, видах и способах контроля, периодичности осуществления контрольного действия</w:t>
      </w:r>
      <w:proofErr w:type="gramEnd"/>
      <w:r w:rsidRPr="002E2AD3">
        <w:rPr>
          <w:rFonts w:ascii="Times New Roman" w:hAnsi="Times New Roman" w:cs="Times New Roman"/>
          <w:sz w:val="26"/>
          <w:szCs w:val="26"/>
        </w:rPr>
        <w:t xml:space="preserve">, </w:t>
      </w:r>
      <w:proofErr w:type="gramStart"/>
      <w:r w:rsidRPr="002E2AD3">
        <w:rPr>
          <w:rFonts w:ascii="Times New Roman" w:hAnsi="Times New Roman" w:cs="Times New Roman"/>
          <w:sz w:val="26"/>
          <w:szCs w:val="26"/>
        </w:rPr>
        <w:t>сроках</w:t>
      </w:r>
      <w:proofErr w:type="gramEnd"/>
      <w:r w:rsidRPr="002E2AD3">
        <w:rPr>
          <w:rFonts w:ascii="Times New Roman" w:hAnsi="Times New Roman" w:cs="Times New Roman"/>
          <w:sz w:val="26"/>
          <w:szCs w:val="26"/>
        </w:rPr>
        <w:t xml:space="preserve"> выполнения контрольного действия.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6. К методам осуществления контрольных действий, указываемым в графе 6 карты внутреннего финансового контроля, относятся: самоконтроль, контроль по </w:t>
      </w:r>
      <w:r w:rsidRPr="002E2AD3">
        <w:rPr>
          <w:rFonts w:ascii="Times New Roman" w:hAnsi="Times New Roman" w:cs="Times New Roman"/>
          <w:sz w:val="26"/>
          <w:szCs w:val="26"/>
        </w:rPr>
        <w:lastRenderedPageBreak/>
        <w:t>уровню подчиненности, контроль по уровню подведомственности.</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7. К контрольным действиям, указываемым в графе 7 карты внутреннего финансового контроля, относятся проверка оформления документа, авторизация операций, сверка данных. В карте внутреннего финансового контроля указывается одно или несколько из таких контрольных действий.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8. В графе 8 карты внутреннего финансового контроля указывается один из следующих видов контроля: визуальный, автоматический, смешанный, а также один из способов контроля - сплошной или выборочный.</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9. В графе 9 карты внутреннего финансового контроля указывается периодичность осуществления и срок выполнения контрольного действия.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10. Карты внутреннего финансового контроля в Министерстве утверждаются курирующими соответствующие департаменты заместителями Министра финансов Российской Федерации, в федеральных казенных учреждениях - руководителем (заместителем руководителя) федерального казенного учреждения.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11. Актуализация карт внутреннего финансового контроля проводится: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а) до начала очередного финансового года;</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б) при принятии решения курирующими соответствующие структурные подразделения заместителями Министра финансов Российской Федерации в Министерстве, руководителем (заместителем руководителя) в федеральных казенных учреждениях о внесении изменений в карты внутреннего финансового контроля;</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в) в случае внесения изменений в нормативные правовые акты, регулирующие бюджетные правоотношения, предусматривающие изменение внутренних бюджетных процедур.</w:t>
      </w:r>
    </w:p>
    <w:p w:rsidR="00206D46" w:rsidRPr="002E2AD3" w:rsidRDefault="00206D46" w:rsidP="00206D46">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12. Актуализация (формирование) карт внутреннего финансового контроля проводится не реже одного раза в год.</w:t>
      </w:r>
    </w:p>
    <w:p w:rsidR="00206D46" w:rsidRPr="002E2AD3" w:rsidRDefault="00206D46" w:rsidP="00206D46">
      <w:pP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Pr="002E2AD3" w:rsidRDefault="00206D46" w:rsidP="00206D46">
      <w:pPr>
        <w:spacing w:before="100" w:beforeAutospacing="1" w:after="100" w:afterAutospacing="1" w:line="240" w:lineRule="auto"/>
        <w:jc w:val="center"/>
        <w:rPr>
          <w:rFonts w:ascii="Times New Roman" w:hAnsi="Times New Roman" w:cs="Times New Roman"/>
          <w:sz w:val="26"/>
          <w:szCs w:val="26"/>
        </w:rPr>
      </w:pPr>
    </w:p>
    <w:p w:rsidR="00206D46" w:rsidRDefault="00206D46" w:rsidP="002E2AD3">
      <w:pPr>
        <w:spacing w:before="100" w:beforeAutospacing="1" w:after="100" w:afterAutospacing="1" w:line="240" w:lineRule="auto"/>
        <w:rPr>
          <w:rFonts w:ascii="Times New Roman" w:hAnsi="Times New Roman" w:cs="Times New Roman"/>
          <w:sz w:val="26"/>
          <w:szCs w:val="26"/>
        </w:rPr>
      </w:pPr>
    </w:p>
    <w:p w:rsidR="002E2AD3" w:rsidRPr="002E2AD3" w:rsidRDefault="002E2AD3" w:rsidP="002E2AD3">
      <w:pPr>
        <w:spacing w:before="100" w:beforeAutospacing="1" w:after="100" w:afterAutospacing="1" w:line="240" w:lineRule="auto"/>
        <w:rPr>
          <w:rFonts w:ascii="Times New Roman" w:hAnsi="Times New Roman" w:cs="Times New Roman"/>
          <w:sz w:val="26"/>
          <w:szCs w:val="26"/>
        </w:rPr>
      </w:pPr>
    </w:p>
    <w:p w:rsidR="002E2AD3" w:rsidRPr="002E2AD3" w:rsidRDefault="002E2AD3" w:rsidP="002E2AD3">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lastRenderedPageBreak/>
        <w:t>Приложение № 2</w:t>
      </w:r>
    </w:p>
    <w:p w:rsidR="002E2AD3" w:rsidRPr="002E2AD3" w:rsidRDefault="002E2AD3" w:rsidP="002E2AD3">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t xml:space="preserve">к Порядку осуществления </w:t>
      </w:r>
    </w:p>
    <w:p w:rsidR="002E2AD3" w:rsidRPr="002E2AD3" w:rsidRDefault="002E2AD3" w:rsidP="002E2AD3">
      <w:pPr>
        <w:spacing w:after="0" w:line="240" w:lineRule="auto"/>
        <w:jc w:val="right"/>
        <w:rPr>
          <w:rFonts w:ascii="Times New Roman" w:hAnsi="Times New Roman" w:cs="Times New Roman"/>
          <w:sz w:val="26"/>
          <w:szCs w:val="26"/>
        </w:rPr>
      </w:pPr>
      <w:r w:rsidRPr="002E2AD3">
        <w:rPr>
          <w:rFonts w:ascii="Times New Roman" w:hAnsi="Times New Roman" w:cs="Times New Roman"/>
          <w:sz w:val="26"/>
          <w:szCs w:val="26"/>
        </w:rPr>
        <w:t>внутреннего финансового контроля</w:t>
      </w: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spacing w:after="0" w:line="240" w:lineRule="auto"/>
        <w:jc w:val="center"/>
        <w:rPr>
          <w:rFonts w:ascii="Times New Roman" w:eastAsia="Times New Roman" w:hAnsi="Times New Roman" w:cs="Times New Roman"/>
          <w:sz w:val="26"/>
          <w:szCs w:val="26"/>
        </w:rPr>
      </w:pP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ПОРЯДОК</w:t>
      </w:r>
    </w:p>
    <w:p w:rsidR="002E2AD3" w:rsidRPr="002E2AD3" w:rsidRDefault="002E2AD3" w:rsidP="002E2AD3">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СОСТАВЛЕНИЯ ОТЧЕТНОСТИ О РЕЗУЛЬТАТАХ ВНУТРЕННЕГО</w:t>
      </w:r>
    </w:p>
    <w:p w:rsidR="002E2AD3" w:rsidRPr="002E2AD3" w:rsidRDefault="002E2AD3" w:rsidP="002E2AD3">
      <w:pPr>
        <w:widowControl w:val="0"/>
        <w:autoSpaceDE w:val="0"/>
        <w:autoSpaceDN w:val="0"/>
        <w:adjustRightInd w:val="0"/>
        <w:spacing w:after="0" w:line="240" w:lineRule="auto"/>
        <w:jc w:val="center"/>
        <w:rPr>
          <w:rFonts w:ascii="Times New Roman" w:hAnsi="Times New Roman" w:cs="Times New Roman"/>
          <w:b/>
          <w:bCs/>
          <w:sz w:val="26"/>
          <w:szCs w:val="26"/>
        </w:rPr>
      </w:pPr>
      <w:r w:rsidRPr="002E2AD3">
        <w:rPr>
          <w:rFonts w:ascii="Times New Roman" w:hAnsi="Times New Roman" w:cs="Times New Roman"/>
          <w:b/>
          <w:bCs/>
          <w:sz w:val="26"/>
          <w:szCs w:val="26"/>
        </w:rPr>
        <w:t>ФИНАНСОВОГО КОНТРОЛЯ</w:t>
      </w:r>
    </w:p>
    <w:p w:rsidR="002E2AD3" w:rsidRPr="002E2AD3" w:rsidRDefault="002E2AD3" w:rsidP="002E2AD3">
      <w:pPr>
        <w:widowControl w:val="0"/>
        <w:autoSpaceDE w:val="0"/>
        <w:autoSpaceDN w:val="0"/>
        <w:adjustRightInd w:val="0"/>
        <w:spacing w:after="0" w:line="240" w:lineRule="auto"/>
        <w:jc w:val="center"/>
        <w:rPr>
          <w:rFonts w:ascii="Times New Roman" w:hAnsi="Times New Roman" w:cs="Times New Roman"/>
          <w:b/>
          <w:bCs/>
          <w:sz w:val="26"/>
          <w:szCs w:val="26"/>
        </w:rPr>
      </w:pP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1. </w:t>
      </w:r>
      <w:proofErr w:type="gramStart"/>
      <w:r w:rsidRPr="002E2AD3">
        <w:rPr>
          <w:rFonts w:ascii="Times New Roman" w:hAnsi="Times New Roman" w:cs="Times New Roman"/>
          <w:sz w:val="26"/>
          <w:szCs w:val="26"/>
        </w:rPr>
        <w:t xml:space="preserve">Отчет о результатах внутреннего финансового контроля (далее - Отчет) составляется по форме согласно </w:t>
      </w:r>
      <w:hyperlink r:id="rId9" w:history="1">
        <w:r w:rsidRPr="002E2AD3">
          <w:rPr>
            <w:rFonts w:ascii="Times New Roman" w:hAnsi="Times New Roman" w:cs="Times New Roman"/>
            <w:color w:val="0000FF"/>
            <w:sz w:val="26"/>
            <w:szCs w:val="26"/>
          </w:rPr>
          <w:t>Приложению</w:t>
        </w:r>
      </w:hyperlink>
      <w:r w:rsidRPr="002E2AD3">
        <w:rPr>
          <w:rFonts w:ascii="Times New Roman" w:hAnsi="Times New Roman" w:cs="Times New Roman"/>
          <w:sz w:val="26"/>
          <w:szCs w:val="26"/>
        </w:rPr>
        <w:t xml:space="preserve"> к настоящему Порядку осуществляющими внутренние бюджетные процедуры структурными подразделениями (далее - структурные подразделения) Министерства финансов Российской Федерации и подведомственных Министерству финансов Российской Федерации (далее - Министерство) федеральных казенных учреждений нарастающим итогом с начала текущего года на основе данных регистров (журналов) внутреннего финансового контроля и представляется с сопроводительным письмом на</w:t>
      </w:r>
      <w:proofErr w:type="gramEnd"/>
      <w:r w:rsidRPr="002E2AD3">
        <w:rPr>
          <w:rFonts w:ascii="Times New Roman" w:hAnsi="Times New Roman" w:cs="Times New Roman"/>
          <w:sz w:val="26"/>
          <w:szCs w:val="26"/>
        </w:rPr>
        <w:t xml:space="preserve"> бумажных </w:t>
      </w:r>
      <w:proofErr w:type="gramStart"/>
      <w:r w:rsidRPr="002E2AD3">
        <w:rPr>
          <w:rFonts w:ascii="Times New Roman" w:hAnsi="Times New Roman" w:cs="Times New Roman"/>
          <w:sz w:val="26"/>
          <w:szCs w:val="26"/>
        </w:rPr>
        <w:t>носителях</w:t>
      </w:r>
      <w:proofErr w:type="gramEnd"/>
      <w:r w:rsidRPr="002E2AD3">
        <w:rPr>
          <w:rFonts w:ascii="Times New Roman" w:hAnsi="Times New Roman" w:cs="Times New Roman"/>
          <w:sz w:val="26"/>
          <w:szCs w:val="26"/>
        </w:rPr>
        <w:t xml:space="preserve"> или в виде электронного документа в Административный департамент ежеквартально до 15 числа месяца, следующего за отчетным кварталом.</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2. В графе 1 Отчета указываются методы контроля, осуществляемые в соответствии с картой внутреннего финансового контроля: самоконтроль, контроль по уровню подчиненности и контроль по уровню подведомственности.</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3. В графе 2 Отчета указывается количество контрольных действий, проведенных в рамках внутреннего финансового контроля.</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4. В графе 3 Отчета указывается количество выявленных недостатков (нарушений) при исполнении внутренних бюджетных процедур.</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5. </w:t>
      </w:r>
      <w:proofErr w:type="gramStart"/>
      <w:r w:rsidRPr="002E2AD3">
        <w:rPr>
          <w:rFonts w:ascii="Times New Roman" w:hAnsi="Times New Roman" w:cs="Times New Roman"/>
          <w:sz w:val="26"/>
          <w:szCs w:val="26"/>
        </w:rPr>
        <w:t>В графах 4 и 5 Отчета указывается соответственно сумма бюджетных средств, выявленная в ходе осуществления внутреннего финансового контроля и подлежащая восстановлению, и сумма бюджетных средств, восстановленная в установленном бюджетным законодательством Российской Федерации порядке.</w:t>
      </w:r>
      <w:proofErr w:type="gramEnd"/>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6. В графе 6 Отчета указывается количество заключений, оформленных по результатам проверок, предложенных мер по устранению недостатков (нарушений), причин их возникновения.</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7. В графе 7 Отчета указывается количество принятых мер, а также количество исполненных заключений по устранению недостатков (нарушений).</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8. В графе 8 Отчета указывается количество материалов, оформленных по результатам контрольных действий, направленных в Федеральную службу финансово-бюджетного надзора и в правоохранительные органы.</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t xml:space="preserve">9. К </w:t>
      </w:r>
      <w:hyperlink r:id="rId10" w:history="1">
        <w:r w:rsidRPr="002E2AD3">
          <w:rPr>
            <w:rFonts w:ascii="Times New Roman" w:hAnsi="Times New Roman" w:cs="Times New Roman"/>
            <w:color w:val="0000FF"/>
            <w:sz w:val="26"/>
            <w:szCs w:val="26"/>
          </w:rPr>
          <w:t>Отчету</w:t>
        </w:r>
      </w:hyperlink>
      <w:r w:rsidRPr="002E2AD3">
        <w:rPr>
          <w:rFonts w:ascii="Times New Roman" w:hAnsi="Times New Roman" w:cs="Times New Roman"/>
          <w:sz w:val="26"/>
          <w:szCs w:val="26"/>
        </w:rPr>
        <w:t xml:space="preserve"> прилагается пояснительная записка, содержащая дополнительную информацию о результатах проведенных структурными подразделениями Министерства и подведомственных Министерству федеральных казенных учреждений проверок, о передаче материалов проверки в Федеральную службу финансово-бюджетного надзора и в правоохранительные органы, об иных </w:t>
      </w:r>
      <w:proofErr w:type="gramStart"/>
      <w:r w:rsidRPr="002E2AD3">
        <w:rPr>
          <w:rFonts w:ascii="Times New Roman" w:hAnsi="Times New Roman" w:cs="Times New Roman"/>
          <w:sz w:val="26"/>
          <w:szCs w:val="26"/>
        </w:rPr>
        <w:t>решениях</w:t>
      </w:r>
      <w:proofErr w:type="gramEnd"/>
      <w:r w:rsidRPr="002E2AD3">
        <w:rPr>
          <w:rFonts w:ascii="Times New Roman" w:hAnsi="Times New Roman" w:cs="Times New Roman"/>
          <w:sz w:val="26"/>
          <w:szCs w:val="26"/>
        </w:rPr>
        <w:t xml:space="preserve"> о привлечении виновных в выявленных нарушениях лиц к ответственности.</w:t>
      </w:r>
    </w:p>
    <w:p w:rsidR="002E2AD3" w:rsidRPr="002E2AD3" w:rsidRDefault="002E2AD3" w:rsidP="002E2AD3">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E2AD3">
        <w:rPr>
          <w:rFonts w:ascii="Times New Roman" w:hAnsi="Times New Roman" w:cs="Times New Roman"/>
          <w:sz w:val="26"/>
          <w:szCs w:val="26"/>
        </w:rPr>
        <w:lastRenderedPageBreak/>
        <w:t xml:space="preserve">10. </w:t>
      </w:r>
      <w:proofErr w:type="gramStart"/>
      <w:r w:rsidRPr="002E2AD3">
        <w:rPr>
          <w:rFonts w:ascii="Times New Roman" w:hAnsi="Times New Roman" w:cs="Times New Roman"/>
          <w:sz w:val="26"/>
          <w:szCs w:val="26"/>
        </w:rPr>
        <w:t xml:space="preserve">На основании </w:t>
      </w:r>
      <w:hyperlink r:id="rId11" w:history="1">
        <w:r w:rsidRPr="002E2AD3">
          <w:rPr>
            <w:rFonts w:ascii="Times New Roman" w:hAnsi="Times New Roman" w:cs="Times New Roman"/>
            <w:color w:val="0000FF"/>
            <w:sz w:val="26"/>
            <w:szCs w:val="26"/>
          </w:rPr>
          <w:t>Отчетов</w:t>
        </w:r>
      </w:hyperlink>
      <w:r w:rsidRPr="002E2AD3">
        <w:rPr>
          <w:rFonts w:ascii="Times New Roman" w:hAnsi="Times New Roman" w:cs="Times New Roman"/>
          <w:sz w:val="26"/>
          <w:szCs w:val="26"/>
        </w:rPr>
        <w:t xml:space="preserve">, представляемых структурными подразделениями Министерства и подведомственных Министерству федеральных казенных учреждений, Административным департаментом формируется сводная отчетность о результатах внутреннего финансового контроля за соответствующий период, которая представляется на рассмотрение Министру финансов Российской Федерации для принятия им соответствующих решений согласно </w:t>
      </w:r>
      <w:hyperlink r:id="rId12" w:history="1">
        <w:r w:rsidRPr="002E2AD3">
          <w:rPr>
            <w:rFonts w:ascii="Times New Roman" w:hAnsi="Times New Roman" w:cs="Times New Roman"/>
            <w:color w:val="0000FF"/>
            <w:sz w:val="26"/>
            <w:szCs w:val="26"/>
          </w:rPr>
          <w:t>пункту 25</w:t>
        </w:r>
      </w:hyperlink>
      <w:r w:rsidRPr="002E2AD3">
        <w:rPr>
          <w:rFonts w:ascii="Times New Roman" w:hAnsi="Times New Roman" w:cs="Times New Roman"/>
          <w:sz w:val="26"/>
          <w:szCs w:val="26"/>
        </w:rPr>
        <w:t xml:space="preserve">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w:t>
      </w:r>
      <w:proofErr w:type="gramEnd"/>
      <w:r w:rsidRPr="002E2AD3">
        <w:rPr>
          <w:rFonts w:ascii="Times New Roman" w:hAnsi="Times New Roman" w:cs="Times New Roman"/>
          <w:sz w:val="26"/>
          <w:szCs w:val="26"/>
        </w:rPr>
        <w:t xml:space="preserve"> финансирования дефицита федерального бюджета внутреннего финансового контроля и внутреннего финансового аудита, утвержденных постановлением Правительства Российской Федерации от 17 марта 2014 г. N 193.</w:t>
      </w: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widowControl w:val="0"/>
        <w:autoSpaceDE w:val="0"/>
        <w:autoSpaceDN w:val="0"/>
        <w:adjustRightInd w:val="0"/>
        <w:spacing w:after="0" w:line="240" w:lineRule="auto"/>
        <w:jc w:val="both"/>
        <w:rPr>
          <w:rFonts w:ascii="Times New Roman" w:hAnsi="Times New Roman" w:cs="Times New Roman"/>
          <w:sz w:val="26"/>
          <w:szCs w:val="26"/>
        </w:rPr>
      </w:pPr>
    </w:p>
    <w:p w:rsidR="002E2AD3" w:rsidRPr="002E2AD3" w:rsidRDefault="002E2AD3" w:rsidP="002E2AD3">
      <w:pPr>
        <w:rPr>
          <w:rFonts w:ascii="Times New Roman" w:hAnsi="Times New Roman" w:cs="Times New Roman"/>
          <w:sz w:val="26"/>
          <w:szCs w:val="26"/>
        </w:rPr>
      </w:pPr>
    </w:p>
    <w:sectPr w:rsidR="002E2AD3" w:rsidRPr="002E2AD3" w:rsidSect="00B337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17A"/>
    <w:multiLevelType w:val="hybridMultilevel"/>
    <w:tmpl w:val="6E4CBE62"/>
    <w:lvl w:ilvl="0" w:tplc="82743688">
      <w:start w:val="1"/>
      <w:numFmt w:val="decimal"/>
      <w:lvlText w:val="%1."/>
      <w:lvlJc w:val="left"/>
      <w:pPr>
        <w:ind w:left="2025" w:hanging="13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640A6C"/>
    <w:multiLevelType w:val="hybridMultilevel"/>
    <w:tmpl w:val="03264A08"/>
    <w:lvl w:ilvl="0" w:tplc="9DC646C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C170A0"/>
    <w:multiLevelType w:val="hybridMultilevel"/>
    <w:tmpl w:val="114630F4"/>
    <w:lvl w:ilvl="0" w:tplc="CB7A8F6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6AD284B"/>
    <w:multiLevelType w:val="hybridMultilevel"/>
    <w:tmpl w:val="59B6F946"/>
    <w:lvl w:ilvl="0" w:tplc="5F6C3A2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4B2E"/>
    <w:rsid w:val="00047129"/>
    <w:rsid w:val="000A5263"/>
    <w:rsid w:val="001542E1"/>
    <w:rsid w:val="00154504"/>
    <w:rsid w:val="001713D5"/>
    <w:rsid w:val="001C05E4"/>
    <w:rsid w:val="00206D46"/>
    <w:rsid w:val="002456E5"/>
    <w:rsid w:val="002A2F6F"/>
    <w:rsid w:val="002E2AD3"/>
    <w:rsid w:val="00376F34"/>
    <w:rsid w:val="003A3BC5"/>
    <w:rsid w:val="003B1FEB"/>
    <w:rsid w:val="003C6614"/>
    <w:rsid w:val="004C1E76"/>
    <w:rsid w:val="004C3A80"/>
    <w:rsid w:val="00691257"/>
    <w:rsid w:val="006C45C9"/>
    <w:rsid w:val="00725AA8"/>
    <w:rsid w:val="007705E5"/>
    <w:rsid w:val="00835B36"/>
    <w:rsid w:val="00845217"/>
    <w:rsid w:val="00927F8E"/>
    <w:rsid w:val="00945E4B"/>
    <w:rsid w:val="00AD513C"/>
    <w:rsid w:val="00B74691"/>
    <w:rsid w:val="00BE3B91"/>
    <w:rsid w:val="00C35E10"/>
    <w:rsid w:val="00CA4B2E"/>
    <w:rsid w:val="00CB1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4B2E"/>
    <w:pPr>
      <w:spacing w:after="0" w:line="240" w:lineRule="auto"/>
    </w:pPr>
  </w:style>
  <w:style w:type="table" w:styleId="a4">
    <w:name w:val="Table Grid"/>
    <w:basedOn w:val="a1"/>
    <w:uiPriority w:val="59"/>
    <w:rsid w:val="00CA4B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C35E10"/>
    <w:pPr>
      <w:ind w:left="720"/>
      <w:contextualSpacing/>
    </w:pPr>
  </w:style>
  <w:style w:type="paragraph" w:customStyle="1" w:styleId="ConsPlusNormal">
    <w:name w:val="ConsPlusNormal"/>
    <w:rsid w:val="00BE3B91"/>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62072311">
      <w:bodyDiv w:val="1"/>
      <w:marLeft w:val="0"/>
      <w:marRight w:val="0"/>
      <w:marTop w:val="0"/>
      <w:marBottom w:val="0"/>
      <w:divBdr>
        <w:top w:val="none" w:sz="0" w:space="0" w:color="auto"/>
        <w:left w:val="none" w:sz="0" w:space="0" w:color="auto"/>
        <w:bottom w:val="none" w:sz="0" w:space="0" w:color="auto"/>
        <w:right w:val="none" w:sz="0" w:space="0" w:color="auto"/>
      </w:divBdr>
    </w:div>
    <w:div w:id="144709524">
      <w:bodyDiv w:val="1"/>
      <w:marLeft w:val="0"/>
      <w:marRight w:val="0"/>
      <w:marTop w:val="0"/>
      <w:marBottom w:val="0"/>
      <w:divBdr>
        <w:top w:val="none" w:sz="0" w:space="0" w:color="auto"/>
        <w:left w:val="none" w:sz="0" w:space="0" w:color="auto"/>
        <w:bottom w:val="none" w:sz="0" w:space="0" w:color="auto"/>
        <w:right w:val="none" w:sz="0" w:space="0" w:color="auto"/>
      </w:divBdr>
    </w:div>
    <w:div w:id="178786075">
      <w:bodyDiv w:val="1"/>
      <w:marLeft w:val="0"/>
      <w:marRight w:val="0"/>
      <w:marTop w:val="0"/>
      <w:marBottom w:val="0"/>
      <w:divBdr>
        <w:top w:val="none" w:sz="0" w:space="0" w:color="auto"/>
        <w:left w:val="none" w:sz="0" w:space="0" w:color="auto"/>
        <w:bottom w:val="none" w:sz="0" w:space="0" w:color="auto"/>
        <w:right w:val="none" w:sz="0" w:space="0" w:color="auto"/>
      </w:divBdr>
    </w:div>
    <w:div w:id="11713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652F16800BC73E5A98B5725AE192C4BA80B653644A82CA5DB97153D76D242EB52316A85A593B26B6A1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B652F16800BC73E5A98B5725AE192C4BA81B058644D82CA5DB97153D76D242EB52316A85A593B21B6A7G" TargetMode="External"/><Relationship Id="rId12" Type="http://schemas.openxmlformats.org/officeDocument/2006/relationships/hyperlink" Target="consultantplus://offline/ref=59A3DCF6356B34E615ABBA21DD18B4EF32BE047DED74248527828AC0F8325910834A6A375006DE43m5A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6A12851466B8D008562EED02F0A4078AB35574BE31D611D20246F40B042489BDD827AF57BCFE4m0F" TargetMode="External"/><Relationship Id="rId11" Type="http://schemas.openxmlformats.org/officeDocument/2006/relationships/hyperlink" Target="consultantplus://offline/ref=59A3DCF6356B34E615ABBA21DD18B4EF32BF0276ED73248527828AC0F8325910834A6A375006DE4Dm5A0G" TargetMode="External"/><Relationship Id="rId5" Type="http://schemas.openxmlformats.org/officeDocument/2006/relationships/hyperlink" Target="consultantplus://offline/ref=66A12851466B8D008562EED02F0A4078AB35574BE31D611D20246F40B042489BDD827AF57BCFE4m0F" TargetMode="External"/><Relationship Id="rId10" Type="http://schemas.openxmlformats.org/officeDocument/2006/relationships/hyperlink" Target="consultantplus://offline/ref=59A3DCF6356B34E615ABBA21DD18B4EF32BF0276ED73248527828AC0F8325910834A6A375006DE4Dm5A0G" TargetMode="External"/><Relationship Id="rId4" Type="http://schemas.openxmlformats.org/officeDocument/2006/relationships/webSettings" Target="webSettings.xml"/><Relationship Id="rId9" Type="http://schemas.openxmlformats.org/officeDocument/2006/relationships/hyperlink" Target="consultantplus://offline/ref=59A3DCF6356B34E615ABBA21DD18B4EF32BF0276ED73248527828AC0F8325910834A6A375006DE4Dm5A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19861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25</cp:revision>
  <cp:lastPrinted>2016-02-24T01:54:00Z</cp:lastPrinted>
  <dcterms:created xsi:type="dcterms:W3CDTF">2012-10-31T03:24:00Z</dcterms:created>
  <dcterms:modified xsi:type="dcterms:W3CDTF">2016-03-17T07:05:00Z</dcterms:modified>
</cp:coreProperties>
</file>