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C0" w:rsidRDefault="00E569C0" w:rsidP="00CD1EA3">
      <w:pPr>
        <w:pStyle w:val="a4"/>
        <w:jc w:val="center"/>
      </w:pPr>
      <w:r>
        <w:t xml:space="preserve">                                                                                                                        Проект</w:t>
      </w:r>
    </w:p>
    <w:p w:rsidR="00753BAE" w:rsidRDefault="00CD1EA3" w:rsidP="00CD1EA3">
      <w:pPr>
        <w:pStyle w:val="a4"/>
        <w:jc w:val="center"/>
      </w:pPr>
      <w:r>
        <w:t>Российская Федерация</w:t>
      </w:r>
    </w:p>
    <w:p w:rsidR="00CD1EA3" w:rsidRDefault="00CD1EA3" w:rsidP="00CD1EA3">
      <w:pPr>
        <w:pStyle w:val="a4"/>
        <w:jc w:val="center"/>
      </w:pPr>
      <w:r>
        <w:t xml:space="preserve">Совет депутатов </w:t>
      </w:r>
      <w:r w:rsidR="00D45266">
        <w:t>Аршановског</w:t>
      </w:r>
      <w:r>
        <w:t>о сельсовета</w:t>
      </w:r>
    </w:p>
    <w:p w:rsidR="00CD1EA3" w:rsidRDefault="00CD1EA3" w:rsidP="00CD1EA3">
      <w:pPr>
        <w:pStyle w:val="a4"/>
        <w:jc w:val="center"/>
      </w:pPr>
      <w:r>
        <w:t>Алтайского района</w:t>
      </w:r>
    </w:p>
    <w:p w:rsidR="00CD1EA3" w:rsidRPr="00753BAE" w:rsidRDefault="00CD1EA3" w:rsidP="00CD1EA3">
      <w:pPr>
        <w:pStyle w:val="a4"/>
        <w:jc w:val="center"/>
        <w:rPr>
          <w:rFonts w:cs="Times New Roman"/>
        </w:rPr>
      </w:pPr>
      <w:r>
        <w:t>Республики Хакасия</w:t>
      </w:r>
    </w:p>
    <w:p w:rsidR="00753BAE" w:rsidRDefault="00CD1EA3" w:rsidP="00753BAE">
      <w:pPr>
        <w:pStyle w:val="a3"/>
        <w:spacing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CD1EA3" w:rsidRPr="00753BAE" w:rsidRDefault="00D917F4" w:rsidP="00CD1EA3">
      <w:pPr>
        <w:pStyle w:val="a3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D1EA3">
        <w:rPr>
          <w:sz w:val="26"/>
          <w:szCs w:val="26"/>
        </w:rPr>
        <w:t xml:space="preserve">№ </w:t>
      </w:r>
    </w:p>
    <w:p w:rsidR="00753BAE" w:rsidRPr="00753BAE" w:rsidRDefault="00CD1EA3" w:rsidP="00753BAE">
      <w:pPr>
        <w:pStyle w:val="a3"/>
        <w:spacing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r w:rsidR="00D917F4">
        <w:rPr>
          <w:sz w:val="26"/>
          <w:szCs w:val="26"/>
        </w:rPr>
        <w:t>Аршаново</w:t>
      </w:r>
    </w:p>
    <w:p w:rsidR="00753BAE" w:rsidRPr="00753BAE" w:rsidRDefault="00753BAE" w:rsidP="00753BAE">
      <w:pPr>
        <w:pStyle w:val="a3"/>
        <w:spacing w:after="0" w:afterAutospacing="0"/>
        <w:rPr>
          <w:sz w:val="26"/>
          <w:szCs w:val="26"/>
        </w:rPr>
      </w:pPr>
    </w:p>
    <w:p w:rsidR="00753BAE" w:rsidRPr="00753BAE" w:rsidRDefault="00753BAE" w:rsidP="00CD1EA3">
      <w:pPr>
        <w:pStyle w:val="a4"/>
      </w:pPr>
      <w:r w:rsidRPr="00753BAE">
        <w:t xml:space="preserve">Об утверждении Правил присвоения, </w:t>
      </w:r>
    </w:p>
    <w:p w:rsidR="00753BAE" w:rsidRPr="00753BAE" w:rsidRDefault="00753BAE" w:rsidP="00CD1EA3">
      <w:pPr>
        <w:pStyle w:val="a4"/>
      </w:pPr>
      <w:r w:rsidRPr="00753BAE">
        <w:t xml:space="preserve">изменения и аннулирования адресов </w:t>
      </w:r>
    </w:p>
    <w:p w:rsidR="00753BAE" w:rsidRPr="00753BAE" w:rsidRDefault="00753BAE" w:rsidP="00CD1EA3">
      <w:pPr>
        <w:pStyle w:val="a4"/>
      </w:pPr>
      <w:r w:rsidRPr="00753BAE">
        <w:t xml:space="preserve">на территории </w:t>
      </w:r>
      <w:r w:rsidR="00590F0E">
        <w:t>Аршановского</w:t>
      </w:r>
      <w:r w:rsidR="00CD1EA3">
        <w:t xml:space="preserve"> сельсовета</w:t>
      </w:r>
    </w:p>
    <w:p w:rsidR="00753BAE" w:rsidRPr="00753BAE" w:rsidRDefault="00753BAE" w:rsidP="00CD1EA3">
      <w:pPr>
        <w:pStyle w:val="a4"/>
      </w:pPr>
    </w:p>
    <w:p w:rsidR="00CD5DE2" w:rsidRDefault="00753BAE" w:rsidP="00CD5DE2">
      <w:pPr>
        <w:pStyle w:val="a3"/>
        <w:spacing w:after="0" w:afterAutospacing="0"/>
        <w:jc w:val="both"/>
        <w:rPr>
          <w:sz w:val="26"/>
          <w:szCs w:val="26"/>
        </w:rPr>
      </w:pPr>
      <w:r w:rsidRPr="00753BAE">
        <w:rPr>
          <w:sz w:val="26"/>
          <w:szCs w:val="26"/>
        </w:rPr>
        <w:t xml:space="preserve">В соответствии с пунктом 21 части 1 статьи 14 Федерального закона от 06.10.2003 года № 131 - ФЗ «Об общих принципах организации местного самоуправления в Российской Федерации», со статьёй 3 Постановления Правительства Российской Федерации от 19.11.2014 года № 1221 «Об утверждении Правил присвоения, изменения и аннулирования адресов», </w:t>
      </w:r>
      <w:r w:rsidR="00CD5DE2">
        <w:rPr>
          <w:sz w:val="26"/>
          <w:szCs w:val="26"/>
        </w:rPr>
        <w:t xml:space="preserve">администрация </w:t>
      </w:r>
      <w:r w:rsidR="006E0B34">
        <w:rPr>
          <w:sz w:val="26"/>
          <w:szCs w:val="26"/>
        </w:rPr>
        <w:t>Аршановс</w:t>
      </w:r>
      <w:r w:rsidR="00CD5DE2">
        <w:rPr>
          <w:sz w:val="26"/>
          <w:szCs w:val="26"/>
        </w:rPr>
        <w:t>кого сельсовета</w:t>
      </w:r>
    </w:p>
    <w:p w:rsidR="00753BAE" w:rsidRPr="00753BAE" w:rsidRDefault="00CD5DE2" w:rsidP="00CD5DE2">
      <w:pPr>
        <w:pStyle w:val="a3"/>
        <w:spacing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2B631E" w:rsidRPr="00753BAE" w:rsidRDefault="00753BAE" w:rsidP="008F30A4">
      <w:pPr>
        <w:pStyle w:val="a3"/>
        <w:spacing w:after="0" w:afterAutospacing="0"/>
        <w:ind w:firstLine="709"/>
        <w:jc w:val="both"/>
        <w:rPr>
          <w:sz w:val="26"/>
          <w:szCs w:val="26"/>
        </w:rPr>
      </w:pPr>
      <w:r w:rsidRPr="00753BAE">
        <w:rPr>
          <w:sz w:val="26"/>
          <w:szCs w:val="26"/>
        </w:rPr>
        <w:t xml:space="preserve">1.Утвердить Правила присвоения, изменения и аннулирования адресов на территории </w:t>
      </w:r>
      <w:r w:rsidR="00757942">
        <w:rPr>
          <w:sz w:val="26"/>
          <w:szCs w:val="26"/>
        </w:rPr>
        <w:t>Аршановского</w:t>
      </w:r>
      <w:r w:rsidR="00916885">
        <w:rPr>
          <w:sz w:val="26"/>
          <w:szCs w:val="26"/>
        </w:rPr>
        <w:t xml:space="preserve"> сельсовета Алтайского района Республики Хакасия</w:t>
      </w:r>
      <w:r w:rsidRPr="00753BAE">
        <w:rPr>
          <w:sz w:val="26"/>
          <w:szCs w:val="26"/>
        </w:rPr>
        <w:t xml:space="preserve"> (прилагаются). </w:t>
      </w:r>
    </w:p>
    <w:p w:rsidR="00923852" w:rsidRPr="002B631E" w:rsidRDefault="00923852" w:rsidP="008F3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6"/>
        </w:rPr>
      </w:pPr>
      <w:r>
        <w:rPr>
          <w:szCs w:val="26"/>
        </w:rPr>
        <w:t>2</w:t>
      </w:r>
      <w:r w:rsidRPr="001A03F4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</w:t>
      </w:r>
      <w:r w:rsidRPr="001A03F4">
        <w:rPr>
          <w:rFonts w:cs="Times New Roman"/>
          <w:szCs w:val="26"/>
        </w:rPr>
        <w:t xml:space="preserve">Постановление администрации Аршановского сельсовета от </w:t>
      </w:r>
      <w:r>
        <w:rPr>
          <w:rFonts w:cs="Times New Roman"/>
          <w:szCs w:val="26"/>
        </w:rPr>
        <w:t>03.10.2014</w:t>
      </w:r>
      <w:r w:rsidRPr="001A03F4">
        <w:rPr>
          <w:rFonts w:cs="Times New Roman"/>
          <w:szCs w:val="26"/>
        </w:rPr>
        <w:t xml:space="preserve">г. № </w:t>
      </w:r>
      <w:r>
        <w:rPr>
          <w:rFonts w:cs="Times New Roman"/>
          <w:szCs w:val="26"/>
        </w:rPr>
        <w:t>103</w:t>
      </w:r>
      <w:r w:rsidRPr="001A03F4">
        <w:rPr>
          <w:rFonts w:cs="Times New Roman"/>
          <w:szCs w:val="26"/>
        </w:rPr>
        <w:t xml:space="preserve"> «Об утверждении административного регламента</w:t>
      </w:r>
      <w:r w:rsidRPr="001A03F4">
        <w:rPr>
          <w:rFonts w:cs="Times New Roman"/>
          <w:bCs/>
          <w:szCs w:val="26"/>
        </w:rPr>
        <w:t xml:space="preserve"> предоставления </w:t>
      </w:r>
      <w:r w:rsidRPr="001A03F4">
        <w:rPr>
          <w:rFonts w:cs="Times New Roman"/>
          <w:szCs w:val="26"/>
        </w:rPr>
        <w:t>муниципальной</w:t>
      </w:r>
      <w:r w:rsidRPr="001A03F4">
        <w:rPr>
          <w:rFonts w:cs="Times New Roman"/>
          <w:bCs/>
          <w:szCs w:val="26"/>
        </w:rPr>
        <w:t xml:space="preserve"> услуги «П</w:t>
      </w:r>
      <w:r w:rsidRPr="001A03F4">
        <w:rPr>
          <w:rFonts w:cs="Times New Roman"/>
          <w:szCs w:val="26"/>
        </w:rPr>
        <w:t>рисвоение почтового адреса объекту недвижимости</w:t>
      </w:r>
      <w:r w:rsidRPr="001A03F4">
        <w:rPr>
          <w:rFonts w:cs="Times New Roman"/>
          <w:bCs/>
          <w:szCs w:val="26"/>
        </w:rPr>
        <w:t>» считать утратившим силу.</w:t>
      </w:r>
    </w:p>
    <w:p w:rsidR="008F30A4" w:rsidRDefault="002B631E" w:rsidP="008F30A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3F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(обнародования). </w:t>
      </w:r>
    </w:p>
    <w:p w:rsidR="00753BAE" w:rsidRPr="008F30A4" w:rsidRDefault="002B631E" w:rsidP="008F30A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0A4">
        <w:rPr>
          <w:rFonts w:ascii="Times New Roman" w:hAnsi="Times New Roman" w:cs="Times New Roman"/>
          <w:sz w:val="26"/>
          <w:szCs w:val="26"/>
        </w:rPr>
        <w:t>4</w:t>
      </w:r>
      <w:r w:rsidR="00753BAE" w:rsidRPr="008F30A4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753BAE" w:rsidRPr="008F30A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53BAE" w:rsidRPr="008F30A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916885" w:rsidRPr="008F30A4">
        <w:rPr>
          <w:rFonts w:ascii="Times New Roman" w:hAnsi="Times New Roman" w:cs="Times New Roman"/>
          <w:sz w:val="26"/>
          <w:szCs w:val="26"/>
        </w:rPr>
        <w:t>оставляю за собой</w:t>
      </w:r>
    </w:p>
    <w:p w:rsidR="00F438EF" w:rsidRDefault="00F438EF" w:rsidP="00916885">
      <w:pPr>
        <w:pStyle w:val="a3"/>
        <w:spacing w:after="0" w:afterAutospacing="0"/>
        <w:rPr>
          <w:sz w:val="26"/>
          <w:szCs w:val="26"/>
        </w:rPr>
      </w:pPr>
    </w:p>
    <w:p w:rsidR="00F438EF" w:rsidRPr="00753BAE" w:rsidRDefault="00F438EF" w:rsidP="00916885">
      <w:pPr>
        <w:pStyle w:val="a3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43026E">
        <w:rPr>
          <w:sz w:val="26"/>
          <w:szCs w:val="26"/>
        </w:rPr>
        <w:t>Аршановског</w:t>
      </w:r>
      <w:r>
        <w:rPr>
          <w:sz w:val="26"/>
          <w:szCs w:val="26"/>
        </w:rPr>
        <w:t xml:space="preserve">о </w:t>
      </w:r>
      <w:proofErr w:type="gramStart"/>
      <w:r>
        <w:rPr>
          <w:sz w:val="26"/>
          <w:szCs w:val="26"/>
        </w:rPr>
        <w:t xml:space="preserve">сельсовета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631E" w:rsidRPr="00913CBB">
        <w:rPr>
          <w:sz w:val="26"/>
          <w:szCs w:val="26"/>
        </w:rPr>
        <w:t>Н.</w:t>
      </w:r>
      <w:proofErr w:type="gramEnd"/>
      <w:r w:rsidR="002B631E" w:rsidRPr="00913CBB">
        <w:rPr>
          <w:sz w:val="26"/>
          <w:szCs w:val="26"/>
        </w:rPr>
        <w:t>А. Танбаев</w:t>
      </w:r>
    </w:p>
    <w:p w:rsidR="00753BAE" w:rsidRPr="00753BAE" w:rsidRDefault="00753BAE" w:rsidP="00753BAE">
      <w:pPr>
        <w:pStyle w:val="a3"/>
        <w:spacing w:after="0" w:afterAutospacing="0"/>
        <w:rPr>
          <w:sz w:val="26"/>
          <w:szCs w:val="26"/>
        </w:rPr>
      </w:pPr>
    </w:p>
    <w:p w:rsidR="00753BAE" w:rsidRPr="00753BAE" w:rsidRDefault="00753BAE" w:rsidP="00753BAE">
      <w:pPr>
        <w:pStyle w:val="a3"/>
        <w:spacing w:after="0" w:afterAutospacing="0"/>
        <w:rPr>
          <w:sz w:val="26"/>
          <w:szCs w:val="26"/>
        </w:rPr>
      </w:pPr>
    </w:p>
    <w:p w:rsidR="00753BAE" w:rsidRPr="00753BAE" w:rsidRDefault="00753BAE" w:rsidP="00753BAE">
      <w:pPr>
        <w:pStyle w:val="a3"/>
        <w:spacing w:after="0" w:afterAutospacing="0"/>
        <w:rPr>
          <w:sz w:val="26"/>
          <w:szCs w:val="26"/>
        </w:rPr>
      </w:pPr>
    </w:p>
    <w:p w:rsidR="00753BAE" w:rsidRPr="00753BAE" w:rsidRDefault="00753BAE" w:rsidP="00753BAE">
      <w:pPr>
        <w:pStyle w:val="a3"/>
        <w:spacing w:after="0" w:afterAutospacing="0"/>
        <w:rPr>
          <w:sz w:val="26"/>
          <w:szCs w:val="26"/>
        </w:rPr>
      </w:pPr>
    </w:p>
    <w:p w:rsidR="00753BAE" w:rsidRPr="00753BAE" w:rsidRDefault="00753BAE" w:rsidP="00753BAE">
      <w:pPr>
        <w:pStyle w:val="a3"/>
        <w:spacing w:after="0" w:afterAutospacing="0"/>
        <w:rPr>
          <w:sz w:val="26"/>
          <w:szCs w:val="26"/>
        </w:rPr>
      </w:pPr>
    </w:p>
    <w:p w:rsidR="00456726" w:rsidRPr="00753BAE" w:rsidRDefault="00456726" w:rsidP="00753BAE">
      <w:pPr>
        <w:pStyle w:val="a3"/>
        <w:spacing w:after="0" w:afterAutospacing="0"/>
        <w:rPr>
          <w:sz w:val="26"/>
          <w:szCs w:val="26"/>
        </w:rPr>
      </w:pPr>
    </w:p>
    <w:p w:rsidR="00753BAE" w:rsidRPr="00753BAE" w:rsidRDefault="00753BAE" w:rsidP="00F438EF">
      <w:pPr>
        <w:pStyle w:val="a4"/>
        <w:jc w:val="right"/>
      </w:pPr>
      <w:r w:rsidRPr="00753BAE">
        <w:lastRenderedPageBreak/>
        <w:t xml:space="preserve">Приложение </w:t>
      </w:r>
    </w:p>
    <w:p w:rsidR="00753BAE" w:rsidRPr="00456726" w:rsidRDefault="00753BAE" w:rsidP="00F438EF">
      <w:pPr>
        <w:pStyle w:val="a4"/>
        <w:jc w:val="right"/>
      </w:pPr>
      <w:r w:rsidRPr="00456726">
        <w:t xml:space="preserve">к постановлению администрации </w:t>
      </w:r>
    </w:p>
    <w:p w:rsidR="00753BAE" w:rsidRPr="00456726" w:rsidRDefault="00D94ACC" w:rsidP="00F438EF">
      <w:pPr>
        <w:pStyle w:val="a4"/>
        <w:jc w:val="right"/>
      </w:pPr>
      <w:r>
        <w:t>Аршановского</w:t>
      </w:r>
      <w:r w:rsidR="00456726" w:rsidRPr="00456726">
        <w:t xml:space="preserve"> сельсовета</w:t>
      </w:r>
    </w:p>
    <w:p w:rsidR="00753BAE" w:rsidRPr="00753BAE" w:rsidRDefault="00753BAE" w:rsidP="00F438EF">
      <w:pPr>
        <w:pStyle w:val="a4"/>
        <w:jc w:val="right"/>
      </w:pPr>
      <w:r w:rsidRPr="00456726">
        <w:t xml:space="preserve">от </w:t>
      </w:r>
      <w:r w:rsidR="00027E98">
        <w:t xml:space="preserve">      </w:t>
      </w:r>
      <w:r w:rsidRPr="00456726">
        <w:t xml:space="preserve">№ </w:t>
      </w:r>
    </w:p>
    <w:p w:rsidR="00753BAE" w:rsidRPr="00753BAE" w:rsidRDefault="00753BAE" w:rsidP="00753BAE">
      <w:pPr>
        <w:pStyle w:val="a3"/>
        <w:spacing w:after="0" w:afterAutospacing="0"/>
        <w:rPr>
          <w:sz w:val="26"/>
          <w:szCs w:val="26"/>
        </w:rPr>
      </w:pPr>
    </w:p>
    <w:p w:rsidR="00753BAE" w:rsidRPr="00456726" w:rsidRDefault="00F438EF" w:rsidP="00456726">
      <w:pPr>
        <w:pStyle w:val="a4"/>
        <w:jc w:val="center"/>
        <w:rPr>
          <w:rFonts w:cs="Times New Roman"/>
          <w:b/>
          <w:szCs w:val="26"/>
        </w:rPr>
      </w:pPr>
      <w:r w:rsidRPr="00456726">
        <w:rPr>
          <w:rFonts w:cs="Times New Roman"/>
          <w:b/>
          <w:szCs w:val="26"/>
        </w:rPr>
        <w:t>ПРАВИЛА</w:t>
      </w:r>
    </w:p>
    <w:p w:rsidR="00753BAE" w:rsidRPr="00456726" w:rsidRDefault="00753BAE" w:rsidP="00456726">
      <w:pPr>
        <w:pStyle w:val="a4"/>
        <w:jc w:val="center"/>
        <w:rPr>
          <w:rFonts w:cs="Times New Roman"/>
          <w:b/>
          <w:szCs w:val="26"/>
        </w:rPr>
      </w:pPr>
      <w:r w:rsidRPr="00456726">
        <w:rPr>
          <w:rFonts w:cs="Times New Roman"/>
          <w:b/>
          <w:szCs w:val="26"/>
        </w:rPr>
        <w:t xml:space="preserve">присвоения, изменения и аннулирования адресов на территории </w:t>
      </w:r>
      <w:r w:rsidR="00811703">
        <w:rPr>
          <w:rFonts w:cs="Times New Roman"/>
          <w:b/>
          <w:szCs w:val="26"/>
        </w:rPr>
        <w:t>Аршановского</w:t>
      </w:r>
      <w:r w:rsidR="00F438EF" w:rsidRPr="00456726">
        <w:rPr>
          <w:rFonts w:cs="Times New Roman"/>
          <w:b/>
          <w:szCs w:val="26"/>
        </w:rPr>
        <w:t xml:space="preserve"> сельсовета Алтайского района Республики Хакасия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7639DB">
      <w:pPr>
        <w:pStyle w:val="a4"/>
        <w:jc w:val="center"/>
        <w:rPr>
          <w:rFonts w:cs="Times New Roman"/>
          <w:szCs w:val="26"/>
        </w:rPr>
      </w:pPr>
      <w:bookmarkStart w:id="0" w:name="Par34"/>
      <w:bookmarkEnd w:id="0"/>
      <w:r w:rsidRPr="00F438EF">
        <w:rPr>
          <w:rFonts w:cs="Times New Roman"/>
          <w:szCs w:val="26"/>
        </w:rPr>
        <w:t>I. Общие положения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1. Настоящие Правила устанавливают порядок присвоения, изменения и аннулирования адресов, включая требования к структуре адреса на территории </w:t>
      </w:r>
      <w:r w:rsidR="002C2AE8">
        <w:rPr>
          <w:rFonts w:cs="Times New Roman"/>
          <w:szCs w:val="26"/>
        </w:rPr>
        <w:t>Аршановского</w:t>
      </w:r>
      <w:r w:rsidR="00F438EF">
        <w:rPr>
          <w:rFonts w:cs="Times New Roman"/>
          <w:szCs w:val="26"/>
        </w:rPr>
        <w:t xml:space="preserve"> сельсовета Алтайского района Республики Хакасия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2. Понятия, используемые в настоящих Правилах, означают следующее: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"</w:t>
      </w:r>
      <w:proofErr w:type="spellStart"/>
      <w:r w:rsidRPr="00F438EF">
        <w:rPr>
          <w:rFonts w:cs="Times New Roman"/>
          <w:szCs w:val="26"/>
        </w:rPr>
        <w:t>адресообразующие</w:t>
      </w:r>
      <w:proofErr w:type="spellEnd"/>
      <w:r w:rsidRPr="00F438EF">
        <w:rPr>
          <w:rFonts w:cs="Times New Roman"/>
          <w:szCs w:val="26"/>
        </w:rPr>
        <w:t xml:space="preserve"> элементы" - страна, субъект Российской Федерации, муниципальное образование, населённый пункт, элемент улично-дорожной сети, элемент планировочной структуры и идентификационный элемент (элементы) объекта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"идентификационные элементы объекта адресации" - номер земельного участка, типы и номера зданий (сооружений), помещений и объектов незавершённого строительства;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"элемент планировочной структуры" - зона (массив), район (в том числе жилой район, </w:t>
      </w:r>
      <w:r w:rsidR="00CD5DE2">
        <w:rPr>
          <w:rFonts w:cs="Times New Roman"/>
          <w:szCs w:val="26"/>
        </w:rPr>
        <w:t xml:space="preserve"> квартал</w:t>
      </w:r>
      <w:r w:rsidRPr="00F438EF">
        <w:rPr>
          <w:rFonts w:cs="Times New Roman"/>
          <w:szCs w:val="26"/>
        </w:rPr>
        <w:t xml:space="preserve">), территории размещения садоводческих, огороднических некоммерческих объединений;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"элемент улично-дорожной сети" - улица, переулок, проезд, площадь и иное.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3. Адрес, присвоенный объекту адресации, должен отвечать следующим требованиям: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уникальность. </w:t>
      </w:r>
      <w:proofErr w:type="gramStart"/>
      <w:r w:rsidRPr="00F438EF">
        <w:rPr>
          <w:rFonts w:cs="Times New Roman"/>
          <w:szCs w:val="26"/>
        </w:rPr>
        <w:t xml:space="preserve"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незавершённого строительства;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обязательность. Каждому объекту адресации должен быть присвоен адрес в соответствии с настоящими Правилами;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4. Присвоение, изменение и аннулирование адресов осуществляется без взимания платы. </w:t>
      </w:r>
    </w:p>
    <w:p w:rsidR="007639DB" w:rsidRDefault="00753BAE" w:rsidP="002C2AE8">
      <w:pPr>
        <w:pStyle w:val="a4"/>
        <w:jc w:val="both"/>
        <w:rPr>
          <w:rFonts w:cs="Times New Roman"/>
          <w:szCs w:val="26"/>
        </w:rPr>
      </w:pPr>
      <w:bookmarkStart w:id="1" w:name="Par48"/>
      <w:bookmarkEnd w:id="1"/>
      <w:r w:rsidRPr="00F438EF">
        <w:rPr>
          <w:rFonts w:cs="Times New Roman"/>
          <w:szCs w:val="26"/>
        </w:rPr>
        <w:t xml:space="preserve"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незавершённого строительства. </w:t>
      </w:r>
      <w:bookmarkStart w:id="2" w:name="Par50"/>
      <w:bookmarkEnd w:id="2"/>
    </w:p>
    <w:p w:rsidR="002C2AE8" w:rsidRDefault="002C2AE8" w:rsidP="002C2AE8">
      <w:pPr>
        <w:pStyle w:val="a4"/>
        <w:jc w:val="both"/>
        <w:rPr>
          <w:rFonts w:cs="Times New Roman"/>
          <w:szCs w:val="26"/>
        </w:rPr>
      </w:pPr>
    </w:p>
    <w:p w:rsidR="002C2AE8" w:rsidRDefault="002C2AE8" w:rsidP="002C2AE8">
      <w:pPr>
        <w:pStyle w:val="a4"/>
        <w:jc w:val="both"/>
        <w:rPr>
          <w:rFonts w:cs="Times New Roman"/>
          <w:szCs w:val="26"/>
        </w:rPr>
      </w:pPr>
    </w:p>
    <w:p w:rsidR="002C2AE8" w:rsidRDefault="002C2AE8" w:rsidP="002C2AE8">
      <w:pPr>
        <w:pStyle w:val="a4"/>
        <w:jc w:val="both"/>
        <w:rPr>
          <w:rFonts w:cs="Times New Roman"/>
          <w:szCs w:val="26"/>
        </w:rPr>
      </w:pPr>
    </w:p>
    <w:p w:rsidR="002C2AE8" w:rsidRDefault="002C2AE8" w:rsidP="002C2AE8">
      <w:pPr>
        <w:pStyle w:val="a4"/>
        <w:jc w:val="both"/>
        <w:rPr>
          <w:rFonts w:cs="Times New Roman"/>
          <w:szCs w:val="26"/>
        </w:rPr>
      </w:pPr>
    </w:p>
    <w:p w:rsidR="002C2AE8" w:rsidRDefault="002C2AE8" w:rsidP="002C2AE8">
      <w:pPr>
        <w:pStyle w:val="a4"/>
        <w:jc w:val="both"/>
        <w:rPr>
          <w:rFonts w:cs="Times New Roman"/>
          <w:szCs w:val="26"/>
        </w:rPr>
      </w:pPr>
    </w:p>
    <w:p w:rsidR="007639DB" w:rsidRDefault="007639DB" w:rsidP="007639DB">
      <w:pPr>
        <w:pStyle w:val="a4"/>
        <w:jc w:val="center"/>
        <w:rPr>
          <w:rFonts w:cs="Times New Roman"/>
          <w:szCs w:val="26"/>
        </w:rPr>
      </w:pPr>
    </w:p>
    <w:p w:rsidR="007639DB" w:rsidRDefault="007639DB" w:rsidP="007639DB">
      <w:pPr>
        <w:pStyle w:val="a4"/>
        <w:jc w:val="center"/>
        <w:rPr>
          <w:rFonts w:cs="Times New Roman"/>
          <w:szCs w:val="26"/>
        </w:rPr>
      </w:pPr>
    </w:p>
    <w:p w:rsidR="007639DB" w:rsidRDefault="00753BAE" w:rsidP="007639DB">
      <w:pPr>
        <w:pStyle w:val="a4"/>
        <w:jc w:val="center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II. Порядок присвоения объекту адресации адреса, изменения и аннулирования</w:t>
      </w:r>
    </w:p>
    <w:p w:rsidR="00753BAE" w:rsidRPr="00F438EF" w:rsidRDefault="00753BAE" w:rsidP="007639DB">
      <w:pPr>
        <w:pStyle w:val="a4"/>
        <w:jc w:val="center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 такого адреса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6. Присвоение объекту адресации адреса, изменение и аннулирование такого адреса осуществляется администрацией </w:t>
      </w:r>
      <w:r w:rsidR="002C2AE8">
        <w:rPr>
          <w:rFonts w:cs="Times New Roman"/>
          <w:szCs w:val="26"/>
        </w:rPr>
        <w:t>Аршановского</w:t>
      </w:r>
      <w:r w:rsidR="00F438EF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, с использованием федеральной информационной адресной системы.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7. Присвоение объектам адресации адресов и аннулирование таких адресов осуществляется администрацией </w:t>
      </w:r>
      <w:r w:rsidR="002C2AE8">
        <w:rPr>
          <w:rFonts w:cs="Times New Roman"/>
          <w:szCs w:val="26"/>
        </w:rPr>
        <w:t>Аршановского</w:t>
      </w:r>
      <w:r w:rsidR="00F438EF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F438EF">
        <w:rPr>
          <w:rFonts w:cs="Times New Roman"/>
          <w:szCs w:val="26"/>
        </w:rPr>
        <w:t>Аннулирование адресов объектов адресации осуществляется на основании информации органа, осуществляющего кадастровый учёт и ведение государственного кадастра недвижимости, о снятии с кадастрового учёта объекта недвижимости, а также об отказе в осуществлении кадастрового учёта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 межведомственного</w:t>
      </w:r>
      <w:proofErr w:type="gramEnd"/>
      <w:r w:rsidRPr="00F438EF">
        <w:rPr>
          <w:rFonts w:cs="Times New Roman"/>
          <w:szCs w:val="26"/>
        </w:rPr>
        <w:t xml:space="preserve"> информационного взаимодействия при ведении государственного адресного реестра.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3" w:name="Par55"/>
      <w:bookmarkEnd w:id="3"/>
      <w:r w:rsidRPr="00F438EF">
        <w:rPr>
          <w:rFonts w:cs="Times New Roman"/>
          <w:szCs w:val="26"/>
        </w:rPr>
        <w:t xml:space="preserve">8. Присвоение объекту адресации адреса осуществляется: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в отношении земельных участков в случаях: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подготовки документации по планировке территории в </w:t>
      </w:r>
      <w:proofErr w:type="gramStart"/>
      <w:r w:rsidRPr="00F438EF">
        <w:rPr>
          <w:rFonts w:cs="Times New Roman"/>
          <w:szCs w:val="26"/>
        </w:rPr>
        <w:t>отношении</w:t>
      </w:r>
      <w:proofErr w:type="gramEnd"/>
      <w:r w:rsidRPr="00F438EF">
        <w:rPr>
          <w:rFonts w:cs="Times New Roman"/>
          <w:szCs w:val="26"/>
        </w:rPr>
        <w:t xml:space="preserve"> застроенной и подлежащей застройке территории в соответствии с Градостроительным кодексом Российской Федерации;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учёта сведения о таком земельном участке, при постановке земельного участка на государственный кадастровый учёт;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в отношении зданий, сооружений и объектов незавершённого строительства в случаях: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выдачи (получения) разрешения на строительство здания или сооружения;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>выполнения в отношении здания, сооружения и объекта незавершённого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учёта сведения о таком здании, сооружении и объекте незавершённого строительства, при постановке здания, сооружения и объекта незавершённого строительства на государственный кадастровый учёт (в случае, если в соответствии</w:t>
      </w:r>
      <w:proofErr w:type="gramEnd"/>
      <w:r w:rsidRPr="00F438EF">
        <w:rPr>
          <w:rFonts w:cs="Times New Roman"/>
          <w:szCs w:val="26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незавершённого строительства получение разрешения на строительство не требуется);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в отношении помещений в случаях: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</w:t>
      </w:r>
      <w:r w:rsidRPr="00F438EF">
        <w:rPr>
          <w:rFonts w:cs="Times New Roman"/>
          <w:szCs w:val="26"/>
        </w:rPr>
        <w:lastRenderedPageBreak/>
        <w:t xml:space="preserve">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учёта сведения о таком помещении.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9. При присвоении адресов зданиям, сооружениям и объектам незавершённого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незавершённого строительства. </w:t>
      </w:r>
    </w:p>
    <w:p w:rsidR="00753BAE" w:rsidRPr="00F438EF" w:rsidRDefault="0069063D" w:rsidP="00456726">
      <w:pPr>
        <w:pStyle w:val="a4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10. В случае</w:t>
      </w:r>
      <w:r w:rsidR="00753BAE" w:rsidRPr="00F438EF">
        <w:rPr>
          <w:rFonts w:cs="Times New Roman"/>
          <w:szCs w:val="26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4" w:name="Par67"/>
      <w:bookmarkEnd w:id="4"/>
      <w:r w:rsidRPr="00F438EF">
        <w:rPr>
          <w:rFonts w:cs="Times New Roman"/>
          <w:szCs w:val="26"/>
        </w:rPr>
        <w:t xml:space="preserve">11. В случае присвоения адреса многоквартирному дому осуществляется одновременное присвоение адресов всем расположенным в нём помещениям.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12. </w:t>
      </w:r>
      <w:proofErr w:type="gramStart"/>
      <w:r w:rsidRPr="00F438EF">
        <w:rPr>
          <w:rFonts w:cs="Times New Roman"/>
          <w:szCs w:val="26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осуществляется одновременно с размещением администрацией </w:t>
      </w:r>
      <w:r w:rsidR="00D34A14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 </w:t>
      </w:r>
      <w:r w:rsidRPr="00F438EF">
        <w:rPr>
          <w:rFonts w:cs="Times New Roman"/>
          <w:szCs w:val="26"/>
        </w:rPr>
        <w:t xml:space="preserve">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13. </w:t>
      </w:r>
      <w:proofErr w:type="gramStart"/>
      <w:r w:rsidRPr="00F438EF">
        <w:rPr>
          <w:rFonts w:cs="Times New Roman"/>
          <w:szCs w:val="26"/>
        </w:rPr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населённых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5" w:name="Par70"/>
      <w:bookmarkEnd w:id="5"/>
      <w:r w:rsidRPr="00F438EF">
        <w:rPr>
          <w:rFonts w:cs="Times New Roman"/>
          <w:szCs w:val="26"/>
        </w:rPr>
        <w:t xml:space="preserve">14. Аннулирование адреса объекта адресации осуществляется в случаях: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6" w:name="Par71"/>
      <w:bookmarkEnd w:id="6"/>
      <w:r w:rsidRPr="00F438EF">
        <w:rPr>
          <w:rFonts w:cs="Times New Roman"/>
          <w:szCs w:val="26"/>
        </w:rPr>
        <w:t xml:space="preserve">а) прекращения существования объекта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7" w:name="Par72"/>
      <w:bookmarkEnd w:id="7"/>
      <w:r w:rsidRPr="00F438EF">
        <w:rPr>
          <w:rFonts w:cs="Times New Roman"/>
          <w:szCs w:val="26"/>
        </w:rPr>
        <w:t xml:space="preserve">б) отказа в осуществлении кадастрового учёта объекта адресации по основаниям, указанным в пунктах 1 и 3 части 2 статьи 27 Федерального закона «О государственном кадастре недвижимости»;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присвоения объекту адресации нового адреса.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учёта,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16. Аннулирование адреса существующего объекта адресации без одновременного присвоения этому объекту адресации нового адреса не допускается.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изменённых границах), осуществляется после снятия с учёта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изменённых границах, не производится. </w:t>
      </w:r>
    </w:p>
    <w:p w:rsidR="00753BAE" w:rsidRDefault="00753BAE" w:rsidP="00456726">
      <w:pPr>
        <w:pStyle w:val="a4"/>
        <w:jc w:val="both"/>
        <w:rPr>
          <w:rFonts w:cs="Times New Roman"/>
          <w:szCs w:val="26"/>
        </w:rPr>
      </w:pPr>
      <w:bookmarkStart w:id="8" w:name="Par77"/>
      <w:bookmarkEnd w:id="8"/>
      <w:r w:rsidRPr="00F438EF">
        <w:rPr>
          <w:rFonts w:cs="Times New Roman"/>
          <w:szCs w:val="26"/>
        </w:rPr>
        <w:t xml:space="preserve"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 </w:t>
      </w:r>
    </w:p>
    <w:p w:rsidR="00AB2F45" w:rsidRPr="00F438EF" w:rsidRDefault="00AB2F45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19. При присвоении объекту адресации адреса или аннулировании его адреса администрация </w:t>
      </w:r>
      <w:r w:rsidR="002C2AE8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обязана: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определить возможность присвоения объекту адресации адреса или аннулирования его адреса;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провести осмотр местонахождения объекта адресации (при необходимости);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20. Присвоение объекту адресации адреса или аннулирование его адреса подтверждается постановлением администрации </w:t>
      </w:r>
      <w:r w:rsidR="00AB2F45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о присвоении объекту адресации адреса или аннулировании его адреса.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21. Постановление администрации </w:t>
      </w:r>
      <w:r w:rsidR="00AB2F45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 присвоении объекту адресации адреса принимается одновременно: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с утверждением схемы расположения земельного участка, являющегося объектом адресации, на кадастровом плане или кадастровой карте соответствующей территории;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с заключением соглашения о перераспределении земельных участков, являющихся объектами адресации, в соответствии с Земельным кодексом Российской Федерации;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с заключением договора о развитии застроенной территории в соответствии с Градостроительным кодексом Российской Федерации;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с утверждением проекта планировки территории;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д) с принятием решения о строительстве объекта адресации.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22. Постановление администрации </w:t>
      </w:r>
      <w:r w:rsidR="00AB2F45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 присвоении объекту адресации адреса содержит: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присвоенный объекту адресации адрес;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реквизиты и наименования документов, на основании которых принято постановление администрации </w:t>
      </w:r>
      <w:r w:rsidR="00AB2F45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 присвоении адреса;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описание местоположения объекта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кадастровые номера, адреса и сведения об объектах недвижимости, из которых образуется объект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д)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е) другие необходимые сведения.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 случае присвоения адреса поставленному на государственный кадастровый учёт объекту недвижимости в постановлении администрации </w:t>
      </w:r>
      <w:r w:rsidR="00251FE8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 присвоении адреса объекту адресации также указывается кадастровый номер объекта недвижимости, являющегося объектом адресации.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23. Постановление администрации </w:t>
      </w:r>
      <w:r w:rsidR="00251FE8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об аннулировании адреса объекта адресации содержит: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аннулируемый адрес объекта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уникальный номер аннулируемого адреса объекта адресации в государственном адресном реестре;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причину аннулирования адреса объекта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lastRenderedPageBreak/>
        <w:t xml:space="preserve">г) кадастровый номер объекта адресации и дату его снятия с кадастрового учёта в случае аннулирования адреса объекта адресации в связи с прекращением существования объекта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д)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е) другие необходимые сведения.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Постановление администрации </w:t>
      </w:r>
      <w:r w:rsidR="00251FE8">
        <w:rPr>
          <w:rFonts w:cs="Times New Roman"/>
          <w:szCs w:val="26"/>
        </w:rPr>
        <w:t>Аршановского</w:t>
      </w:r>
      <w:r w:rsidR="00435B81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об аннулировании адреса объекта адресации в случае присвоения объекту адресации нового адреса может быть объединено с постановлением о присвоении этому объекту адресации нового адреса.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9" w:name="Par105"/>
      <w:bookmarkEnd w:id="9"/>
      <w:r w:rsidRPr="00F438EF">
        <w:rPr>
          <w:rFonts w:cs="Times New Roman"/>
          <w:szCs w:val="26"/>
        </w:rPr>
        <w:t xml:space="preserve">24. Постановление администрации </w:t>
      </w:r>
      <w:r w:rsidR="00251FE8">
        <w:rPr>
          <w:rFonts w:cs="Times New Roman"/>
          <w:szCs w:val="26"/>
        </w:rPr>
        <w:t>Аршановского</w:t>
      </w:r>
      <w:r w:rsidR="00AE2FB2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 присвоении объекту адресации адреса или аннулировании его адреса может формироваться с использованием федеральной информационной адресной системы.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25. Решение о присвоении объекту адресации адреса или аннулировании его адреса подлежит обязательному внесению администрацией </w:t>
      </w:r>
      <w:r w:rsidR="00251FE8">
        <w:rPr>
          <w:rFonts w:cs="Times New Roman"/>
          <w:szCs w:val="26"/>
        </w:rPr>
        <w:t>Аршановского</w:t>
      </w:r>
      <w:r w:rsidR="00AE2FB2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в государственный адресный реестр в течение 3 рабочих дней со дня принятия такого решения.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0" w:name="Par108"/>
      <w:bookmarkEnd w:id="10"/>
      <w:r w:rsidRPr="00F438EF">
        <w:rPr>
          <w:rFonts w:cs="Times New Roman"/>
          <w:szCs w:val="26"/>
        </w:rPr>
        <w:t xml:space="preserve"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право хозяйственного ведения;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право оперативного управления;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право пожизненно наследуемого владения;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право постоянного (бессрочного) пользования.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28. Заявление составляется лицами, указанными в пункте 2</w:t>
      </w:r>
      <w:r w:rsidR="00AE2FB2">
        <w:rPr>
          <w:rFonts w:cs="Times New Roman"/>
          <w:szCs w:val="26"/>
        </w:rPr>
        <w:t>7</w:t>
      </w:r>
      <w:r w:rsidRPr="00F438EF">
        <w:rPr>
          <w:rFonts w:cs="Times New Roman"/>
          <w:szCs w:val="26"/>
        </w:rPr>
        <w:t xml:space="preserve"> настоящих Правил (далее - заявитель), по форме, устанавливаемой Министерством финансов Российской Федерации.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1" w:name="Par114"/>
      <w:bookmarkEnd w:id="11"/>
      <w:r w:rsidRPr="00F438EF">
        <w:rPr>
          <w:rFonts w:cs="Times New Roman"/>
          <w:szCs w:val="26"/>
        </w:rPr>
        <w:t xml:space="preserve">29. </w:t>
      </w:r>
      <w:proofErr w:type="gramStart"/>
      <w:r w:rsidRPr="00F438EF">
        <w:rPr>
          <w:rFonts w:cs="Times New Roman"/>
          <w:szCs w:val="26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30.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lastRenderedPageBreak/>
        <w:t xml:space="preserve">31. </w:t>
      </w:r>
      <w:proofErr w:type="gramStart"/>
      <w:r w:rsidRPr="00F438EF">
        <w:rPr>
          <w:rFonts w:cs="Times New Roman"/>
          <w:szCs w:val="26"/>
        </w:rPr>
        <w:t xml:space="preserve">Заявление направляется заявителем (представителем заявителя) в администрацию </w:t>
      </w:r>
      <w:r w:rsidR="00251FE8">
        <w:rPr>
          <w:rFonts w:cs="Times New Roman"/>
          <w:szCs w:val="26"/>
        </w:rPr>
        <w:t>Аршановского</w:t>
      </w:r>
      <w:r w:rsidR="00AE2FB2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региональных</w:t>
      </w:r>
      <w:proofErr w:type="gramEnd"/>
      <w:r w:rsidRPr="00F438EF">
        <w:rPr>
          <w:rFonts w:cs="Times New Roman"/>
          <w:szCs w:val="26"/>
        </w:rPr>
        <w:t xml:space="preserve"> порталов государственных и муниципальных услуг (функций)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Заявление представляется заявителем (представителем заявителя) в администрацию </w:t>
      </w:r>
      <w:r w:rsidR="00251FE8">
        <w:rPr>
          <w:rFonts w:cs="Times New Roman"/>
          <w:szCs w:val="26"/>
        </w:rPr>
        <w:t>Аршановского</w:t>
      </w:r>
      <w:r w:rsidR="00AE2FB2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или многофункциональный центр предоставления государственных и муниципальных услуг, с которым администрацией </w:t>
      </w:r>
      <w:r w:rsidR="00251FE8">
        <w:rPr>
          <w:rFonts w:cs="Times New Roman"/>
          <w:szCs w:val="26"/>
        </w:rPr>
        <w:t>Аршановского</w:t>
      </w:r>
      <w:r w:rsidR="00AE2FB2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в установленном Правительством Российской Федерации порядке заключено соглашение о взаимодействии.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Сведения о многофункциональном центре, с которым администрацией </w:t>
      </w:r>
      <w:r w:rsidR="00ED2CC3">
        <w:rPr>
          <w:rFonts w:cs="Times New Roman"/>
          <w:szCs w:val="26"/>
        </w:rPr>
        <w:t>Аршановского</w:t>
      </w:r>
      <w:r w:rsidR="00AE2FB2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в установленном Правительством Российской Федерации порядке заключено соглашение о взаимодействии, публикуются на официальном сайте администрации </w:t>
      </w:r>
      <w:r w:rsidR="00ED2CC3">
        <w:rPr>
          <w:rFonts w:cs="Times New Roman"/>
          <w:szCs w:val="26"/>
        </w:rPr>
        <w:t>Аршановского</w:t>
      </w:r>
      <w:r w:rsidR="00AE2FB2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в информационно-телекоммуникационной сети «Интернет».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32. Заявление подписывается заявителем либо представителем заявителя.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2" w:name="Par128"/>
      <w:bookmarkEnd w:id="12"/>
      <w:r w:rsidRPr="00F438EF">
        <w:rPr>
          <w:rFonts w:cs="Times New Roman"/>
          <w:szCs w:val="26"/>
        </w:rPr>
        <w:t xml:space="preserve">34. К заявлению прилагаются следующие документы: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правоустанавливающие и (или) </w:t>
      </w:r>
      <w:proofErr w:type="spellStart"/>
      <w:r w:rsidRPr="00F438EF">
        <w:rPr>
          <w:rFonts w:cs="Times New Roman"/>
          <w:szCs w:val="26"/>
        </w:rPr>
        <w:t>правоудостоверяющие</w:t>
      </w:r>
      <w:proofErr w:type="spellEnd"/>
      <w:r w:rsidRPr="00F438EF">
        <w:rPr>
          <w:rFonts w:cs="Times New Roman"/>
          <w:szCs w:val="26"/>
        </w:rPr>
        <w:t xml:space="preserve"> документы на объект (объекты) адресации;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кадастровые паспорта объектов недвижимости, следствием преобразования которых является образование одного и более объектов адресации (в случае преобразования объектов недвижимости с образованием одного и более новых объектов адресации);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lastRenderedPageBreak/>
        <w:t xml:space="preserve"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д) кадастровый паспорт объекта адресации (в случае присвоения адреса объекту адресации, поставленному на кадастровый учёт);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ж)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з) кадастровая выписка об объекте недвижимости, который снят с учёта (в случае аннулирования адреса объекта адресации по основаниям, указанным в подпункте "а" пункта 14 настоящих Правил);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«б» пункта 14 настоящих Правил).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35. </w:t>
      </w:r>
      <w:proofErr w:type="gramStart"/>
      <w:r w:rsidRPr="00F438EF">
        <w:rPr>
          <w:rFonts w:cs="Times New Roman"/>
          <w:szCs w:val="26"/>
        </w:rPr>
        <w:t xml:space="preserve">Администрация </w:t>
      </w:r>
      <w:r w:rsidR="00ED2CC3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запрашивает документы, указанные в пункте 34 настоящих Правил, в органах государственной власти,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либо подведомственных государственным органам или органам местного самоуправления организаций.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Документы, указанные в пункте 34 настоящих Правил, представляемые в администрацию </w:t>
      </w:r>
      <w:r w:rsidR="0060024B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36. Если заявление и документы, указанные в пункте 34 настоящих Правил, представляются заявителем (представителем заявителя) в администрацию </w:t>
      </w:r>
      <w:r w:rsidR="0060024B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лично, администрация </w:t>
      </w:r>
      <w:r w:rsidR="000A5CAB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выдаёт заявителю или его представителю расписку в получении документов с указанием их перечня и даты получения. Расписка выдаётся заявителю (представителю заявителя) в день получения таких документов.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В случае</w:t>
      </w:r>
      <w:proofErr w:type="gramStart"/>
      <w:r w:rsidRPr="00F438EF">
        <w:rPr>
          <w:rFonts w:cs="Times New Roman"/>
          <w:szCs w:val="26"/>
        </w:rPr>
        <w:t>,</w:t>
      </w:r>
      <w:proofErr w:type="gramEnd"/>
      <w:r w:rsidRPr="00F438EF">
        <w:rPr>
          <w:rFonts w:cs="Times New Roman"/>
          <w:szCs w:val="26"/>
        </w:rPr>
        <w:t xml:space="preserve"> если заявление и документы, указанные в пункте 34 настоящих Правил, представлены в администрацию </w:t>
      </w:r>
      <w:r w:rsidR="008374B2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</w:t>
      </w:r>
      <w:r w:rsidR="005747D3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по указанному в заявлении почтовому адресу в течение рабочего дня, следующего за днём получения документов.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lastRenderedPageBreak/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администрацией </w:t>
      </w:r>
      <w:r w:rsidR="005747D3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путём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объёма.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днём поступления заявления в администрацию </w:t>
      </w:r>
      <w:r w:rsidR="005747D3">
        <w:rPr>
          <w:rFonts w:cs="Times New Roman"/>
          <w:szCs w:val="26"/>
        </w:rPr>
        <w:t xml:space="preserve">Аршановского 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>.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3" w:name="Par146"/>
      <w:bookmarkEnd w:id="13"/>
      <w:r w:rsidRPr="00F438EF">
        <w:rPr>
          <w:rFonts w:cs="Times New Roman"/>
          <w:szCs w:val="26"/>
        </w:rPr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</w:t>
      </w:r>
      <w:r w:rsidR="007129CA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в срок не более чем 18 рабочих дней со дня поступления заявления.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4" w:name="Par147"/>
      <w:bookmarkEnd w:id="14"/>
      <w:r w:rsidRPr="00F438EF">
        <w:rPr>
          <w:rFonts w:cs="Times New Roman"/>
          <w:szCs w:val="26"/>
        </w:rPr>
        <w:t xml:space="preserve"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администрацию </w:t>
      </w:r>
      <w:r w:rsidR="00B97C70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>.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39. Решение администрации </w:t>
      </w:r>
      <w:r w:rsidR="002F09A7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F438EF">
        <w:rPr>
          <w:rFonts w:cs="Times New Roman"/>
          <w:szCs w:val="26"/>
        </w:rPr>
        <w:t>днём</w:t>
      </w:r>
      <w:proofErr w:type="gramEnd"/>
      <w:r w:rsidRPr="00F438EF">
        <w:rPr>
          <w:rFonts w:cs="Times New Roman"/>
          <w:szCs w:val="26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</w:t>
      </w:r>
      <w:r w:rsidR="002F09A7">
        <w:rPr>
          <w:rFonts w:cs="Times New Roman"/>
          <w:szCs w:val="26"/>
        </w:rPr>
        <w:t>Аршановского</w:t>
      </w:r>
      <w:r w:rsidR="00192C17">
        <w:rPr>
          <w:rFonts w:cs="Times New Roman"/>
          <w:szCs w:val="26"/>
        </w:rPr>
        <w:t xml:space="preserve"> сельсовета Алтайского района Республики Хакасия</w:t>
      </w:r>
      <w:r w:rsidRPr="00F438EF">
        <w:rPr>
          <w:rFonts w:cs="Times New Roman"/>
          <w:szCs w:val="26"/>
        </w:rPr>
        <w:t xml:space="preserve"> обеспечивает передачу документа в многофункциональный центр для выдачи заявителю не позднее рабочего дня, следующего за днём истечения срока, установленного пунктами 37</w:t>
      </w:r>
      <w:proofErr w:type="gramEnd"/>
      <w:r w:rsidRPr="00F438EF">
        <w:rPr>
          <w:rFonts w:cs="Times New Roman"/>
          <w:szCs w:val="26"/>
        </w:rPr>
        <w:t xml:space="preserve"> и 38 настоящих Правил.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5" w:name="Par152"/>
      <w:bookmarkEnd w:id="15"/>
      <w:r w:rsidRPr="00F438EF">
        <w:rPr>
          <w:rFonts w:cs="Times New Roman"/>
          <w:szCs w:val="26"/>
        </w:rPr>
        <w:t xml:space="preserve">40. В присвоении объекту адресации адреса или аннулировании его адреса может быть отказано в случаях, если: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с заявлением о присвоении объекту адресации адреса обратилось лицо, не указанное в пунктах 27 и 29 настоящих Правил;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lastRenderedPageBreak/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F438EF">
        <w:rPr>
          <w:rFonts w:cs="Times New Roman"/>
          <w:szCs w:val="26"/>
        </w:rPr>
        <w:t>необходимых</w:t>
      </w:r>
      <w:proofErr w:type="gramEnd"/>
      <w:r w:rsidRPr="00F438EF">
        <w:rPr>
          <w:rFonts w:cs="Times New Roman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документы, обязанность по предоставлению которых для присвоения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объекту адресации адреса или аннулирования его адреса </w:t>
      </w:r>
      <w:proofErr w:type="gramStart"/>
      <w:r w:rsidRPr="00F438EF">
        <w:rPr>
          <w:rFonts w:cs="Times New Roman"/>
          <w:szCs w:val="26"/>
        </w:rPr>
        <w:t>возложена</w:t>
      </w:r>
      <w:proofErr w:type="gramEnd"/>
      <w:r w:rsidRPr="00F438EF">
        <w:rPr>
          <w:rFonts w:cs="Times New Roman"/>
          <w:szCs w:val="26"/>
        </w:rPr>
        <w:t xml:space="preserve">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отсутствуют случаи и условия для присвоения объекту адресации адреса или аннулирования его адреса, указанные в пунктах 5, 8 - 11 и 14 - 18 настоящих Правил.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43. Решение об отказе в присвоении объекту адресации адреса или аннулировании его адреса может быть обжаловано в судебном порядке.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7639DB">
      <w:pPr>
        <w:pStyle w:val="a4"/>
        <w:jc w:val="center"/>
        <w:rPr>
          <w:rFonts w:cs="Times New Roman"/>
          <w:szCs w:val="26"/>
        </w:rPr>
      </w:pPr>
      <w:bookmarkStart w:id="16" w:name="Par161"/>
      <w:bookmarkEnd w:id="16"/>
      <w:r w:rsidRPr="00F438EF">
        <w:rPr>
          <w:rFonts w:cs="Times New Roman"/>
          <w:szCs w:val="26"/>
        </w:rPr>
        <w:t>III. Структура адреса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7" w:name="Par163"/>
      <w:bookmarkEnd w:id="17"/>
      <w:r w:rsidRPr="00F438EF">
        <w:rPr>
          <w:rFonts w:cs="Times New Roman"/>
          <w:szCs w:val="26"/>
        </w:rPr>
        <w:t xml:space="preserve">44. Структура адреса включает в себя следующую последовательность </w:t>
      </w:r>
      <w:proofErr w:type="spellStart"/>
      <w:r w:rsidRPr="00F438EF">
        <w:rPr>
          <w:rFonts w:cs="Times New Roman"/>
          <w:szCs w:val="26"/>
        </w:rPr>
        <w:t>адресообразующих</w:t>
      </w:r>
      <w:proofErr w:type="spellEnd"/>
      <w:r w:rsidRPr="00F438EF">
        <w:rPr>
          <w:rFonts w:cs="Times New Roman"/>
          <w:szCs w:val="26"/>
        </w:rPr>
        <w:t xml:space="preserve"> элементов, описанных идентифицирующими их реквизитами (далее - реквизит адреса):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наименование страны (Российская Федерация);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б) наименование субъекта Российской Федерации(</w:t>
      </w:r>
      <w:r w:rsidR="00192C17">
        <w:rPr>
          <w:rFonts w:cs="Times New Roman"/>
          <w:szCs w:val="26"/>
        </w:rPr>
        <w:t>Республика Хакасия</w:t>
      </w:r>
      <w:r w:rsidRPr="00F438EF">
        <w:rPr>
          <w:rFonts w:cs="Times New Roman"/>
          <w:szCs w:val="26"/>
        </w:rPr>
        <w:t xml:space="preserve">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в) наименование муниципального района(</w:t>
      </w:r>
      <w:r w:rsidR="00192C17">
        <w:rPr>
          <w:rFonts w:cs="Times New Roman"/>
          <w:szCs w:val="26"/>
        </w:rPr>
        <w:t>Алтайский</w:t>
      </w:r>
      <w:r w:rsidRPr="00F438EF">
        <w:rPr>
          <w:rFonts w:cs="Times New Roman"/>
          <w:szCs w:val="26"/>
        </w:rPr>
        <w:t xml:space="preserve"> район);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наименование </w:t>
      </w:r>
      <w:r w:rsidR="00192C17">
        <w:rPr>
          <w:rFonts w:cs="Times New Roman"/>
          <w:szCs w:val="26"/>
        </w:rPr>
        <w:t>сельского</w:t>
      </w:r>
      <w:r w:rsidRPr="00F438EF">
        <w:rPr>
          <w:rFonts w:cs="Times New Roman"/>
          <w:szCs w:val="26"/>
        </w:rPr>
        <w:t xml:space="preserve"> поселения в составе муниципального района</w:t>
      </w:r>
      <w:r w:rsidR="001F0020">
        <w:rPr>
          <w:rFonts w:cs="Times New Roman"/>
          <w:szCs w:val="26"/>
        </w:rPr>
        <w:t xml:space="preserve"> </w:t>
      </w:r>
      <w:r w:rsidRPr="00F438EF">
        <w:rPr>
          <w:rFonts w:cs="Times New Roman"/>
          <w:szCs w:val="26"/>
        </w:rPr>
        <w:t>(</w:t>
      </w:r>
      <w:r w:rsidR="00EB259B">
        <w:rPr>
          <w:rFonts w:cs="Times New Roman"/>
          <w:szCs w:val="26"/>
        </w:rPr>
        <w:t>Аршановский</w:t>
      </w:r>
      <w:r w:rsidR="00192C17">
        <w:rPr>
          <w:rFonts w:cs="Times New Roman"/>
          <w:szCs w:val="26"/>
        </w:rPr>
        <w:t xml:space="preserve"> сельсовет</w:t>
      </w:r>
      <w:r w:rsidRPr="00F438EF">
        <w:rPr>
          <w:rFonts w:cs="Times New Roman"/>
          <w:szCs w:val="26"/>
        </w:rPr>
        <w:t xml:space="preserve">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spellStart"/>
      <w:r w:rsidRPr="00F438EF">
        <w:rPr>
          <w:rFonts w:cs="Times New Roman"/>
          <w:szCs w:val="26"/>
        </w:rPr>
        <w:t>д</w:t>
      </w:r>
      <w:proofErr w:type="spellEnd"/>
      <w:r w:rsidRPr="00F438EF">
        <w:rPr>
          <w:rFonts w:cs="Times New Roman"/>
          <w:szCs w:val="26"/>
        </w:rPr>
        <w:t>) наименование населённого пункта</w:t>
      </w:r>
      <w:r w:rsidR="00A4719B">
        <w:rPr>
          <w:rFonts w:cs="Times New Roman"/>
          <w:szCs w:val="26"/>
        </w:rPr>
        <w:t xml:space="preserve"> </w:t>
      </w:r>
      <w:r w:rsidRPr="00F438EF">
        <w:rPr>
          <w:rFonts w:cs="Times New Roman"/>
          <w:szCs w:val="26"/>
        </w:rPr>
        <w:t>(</w:t>
      </w:r>
      <w:r w:rsidR="004C7822">
        <w:rPr>
          <w:rFonts w:cs="Times New Roman"/>
          <w:szCs w:val="26"/>
        </w:rPr>
        <w:t xml:space="preserve">с. </w:t>
      </w:r>
      <w:r w:rsidR="00F2605C">
        <w:rPr>
          <w:rFonts w:cs="Times New Roman"/>
          <w:szCs w:val="26"/>
        </w:rPr>
        <w:t>Аршаново</w:t>
      </w:r>
      <w:r w:rsidR="00C26088">
        <w:rPr>
          <w:rFonts w:cs="Times New Roman"/>
          <w:szCs w:val="26"/>
        </w:rPr>
        <w:t>, а. Сартыков или а. Хызыл Салда</w:t>
      </w:r>
      <w:r w:rsidRPr="00F438EF">
        <w:rPr>
          <w:rFonts w:cs="Times New Roman"/>
          <w:szCs w:val="26"/>
        </w:rPr>
        <w:t xml:space="preserve">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е) наименование элемента планировочной структуры;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ж) наименование элемента улично-дорожной сети;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з) номер земельного участка;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и) тип и номер здания, сооружения или объекта незавершённого строительства;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к) тип и номер помещения, расположенного в здании или сооружении.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45. При описании адреса используется определённая последовательность написания адреса, соответствующая последовательности </w:t>
      </w:r>
      <w:proofErr w:type="spellStart"/>
      <w:r w:rsidRPr="00F438EF">
        <w:rPr>
          <w:rFonts w:cs="Times New Roman"/>
          <w:szCs w:val="26"/>
        </w:rPr>
        <w:t>адресообразующих</w:t>
      </w:r>
      <w:proofErr w:type="spellEnd"/>
      <w:r w:rsidRPr="00F438EF">
        <w:rPr>
          <w:rFonts w:cs="Times New Roman"/>
          <w:szCs w:val="26"/>
        </w:rPr>
        <w:t xml:space="preserve"> элементов в структуре адреса, указанная в пункте 44 настоящих Правил.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46. Перечень </w:t>
      </w:r>
      <w:proofErr w:type="spellStart"/>
      <w:r w:rsidRPr="00F438EF">
        <w:rPr>
          <w:rFonts w:cs="Times New Roman"/>
          <w:szCs w:val="26"/>
        </w:rPr>
        <w:t>адресообразующих</w:t>
      </w:r>
      <w:proofErr w:type="spellEnd"/>
      <w:r w:rsidRPr="00F438EF">
        <w:rPr>
          <w:rFonts w:cs="Times New Roman"/>
          <w:szCs w:val="26"/>
        </w:rPr>
        <w:t xml:space="preserve"> элементов, используемых при описании адреса объекта адресации, зависит от вида объекта адресации.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bookmarkStart w:id="18" w:name="Par176"/>
      <w:bookmarkEnd w:id="18"/>
      <w:r w:rsidRPr="00F438EF">
        <w:rPr>
          <w:rFonts w:cs="Times New Roman"/>
          <w:szCs w:val="26"/>
        </w:rPr>
        <w:t xml:space="preserve">47. Обязательными </w:t>
      </w:r>
      <w:proofErr w:type="spellStart"/>
      <w:r w:rsidRPr="00F438EF">
        <w:rPr>
          <w:rFonts w:cs="Times New Roman"/>
          <w:szCs w:val="26"/>
        </w:rPr>
        <w:t>адресообразующими</w:t>
      </w:r>
      <w:proofErr w:type="spellEnd"/>
      <w:r w:rsidRPr="00F438EF">
        <w:rPr>
          <w:rFonts w:cs="Times New Roman"/>
          <w:szCs w:val="26"/>
        </w:rPr>
        <w:t xml:space="preserve"> элементами для всех видов объектов адресации являются: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страна (Российская Федерация);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б) субъект Российской Федерации (</w:t>
      </w:r>
      <w:r w:rsidR="004C7822">
        <w:rPr>
          <w:rFonts w:cs="Times New Roman"/>
          <w:szCs w:val="26"/>
        </w:rPr>
        <w:t>Республика Хакасия</w:t>
      </w:r>
      <w:r w:rsidRPr="00F438EF">
        <w:rPr>
          <w:rFonts w:cs="Times New Roman"/>
          <w:szCs w:val="26"/>
        </w:rPr>
        <w:t xml:space="preserve">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в) муниципальный район (</w:t>
      </w:r>
      <w:r w:rsidR="004C7822">
        <w:rPr>
          <w:rFonts w:cs="Times New Roman"/>
          <w:szCs w:val="26"/>
        </w:rPr>
        <w:t>Алтайский</w:t>
      </w:r>
      <w:r w:rsidRPr="00F438EF">
        <w:rPr>
          <w:rFonts w:cs="Times New Roman"/>
          <w:szCs w:val="26"/>
        </w:rPr>
        <w:t xml:space="preserve"> район);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</w:t>
      </w:r>
      <w:r w:rsidR="004C7822">
        <w:rPr>
          <w:rFonts w:cs="Times New Roman"/>
          <w:szCs w:val="26"/>
        </w:rPr>
        <w:t>сельское</w:t>
      </w:r>
      <w:r w:rsidRPr="00F438EF">
        <w:rPr>
          <w:rFonts w:cs="Times New Roman"/>
          <w:szCs w:val="26"/>
        </w:rPr>
        <w:t xml:space="preserve"> поселение в составе муниципального район</w:t>
      </w:r>
      <w:proofErr w:type="gramStart"/>
      <w:r w:rsidRPr="00F438EF">
        <w:rPr>
          <w:rFonts w:cs="Times New Roman"/>
          <w:szCs w:val="26"/>
        </w:rPr>
        <w:t>а(</w:t>
      </w:r>
      <w:proofErr w:type="gramEnd"/>
      <w:r w:rsidR="00877DD5">
        <w:rPr>
          <w:rFonts w:cs="Times New Roman"/>
          <w:szCs w:val="26"/>
        </w:rPr>
        <w:t xml:space="preserve">Аршановский </w:t>
      </w:r>
      <w:r w:rsidR="004C7822">
        <w:rPr>
          <w:rFonts w:cs="Times New Roman"/>
          <w:szCs w:val="26"/>
        </w:rPr>
        <w:t xml:space="preserve"> сельсовет</w:t>
      </w:r>
      <w:r w:rsidRPr="00F438EF">
        <w:rPr>
          <w:rFonts w:cs="Times New Roman"/>
          <w:szCs w:val="26"/>
        </w:rPr>
        <w:t xml:space="preserve">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spellStart"/>
      <w:r w:rsidRPr="00F438EF">
        <w:rPr>
          <w:rFonts w:cs="Times New Roman"/>
          <w:szCs w:val="26"/>
        </w:rPr>
        <w:t>д</w:t>
      </w:r>
      <w:proofErr w:type="spellEnd"/>
      <w:r w:rsidRPr="00F438EF">
        <w:rPr>
          <w:rFonts w:cs="Times New Roman"/>
          <w:szCs w:val="26"/>
        </w:rPr>
        <w:t>) населённый пункт</w:t>
      </w:r>
      <w:bookmarkStart w:id="19" w:name="_GoBack"/>
      <w:bookmarkEnd w:id="19"/>
      <w:r w:rsidR="00877DD5">
        <w:rPr>
          <w:rFonts w:cs="Times New Roman"/>
          <w:szCs w:val="26"/>
        </w:rPr>
        <w:t xml:space="preserve"> </w:t>
      </w:r>
      <w:r w:rsidRPr="00F438EF">
        <w:rPr>
          <w:rFonts w:cs="Times New Roman"/>
          <w:szCs w:val="26"/>
        </w:rPr>
        <w:t>(</w:t>
      </w:r>
      <w:r w:rsidR="001F0020">
        <w:rPr>
          <w:rFonts w:cs="Times New Roman"/>
          <w:szCs w:val="26"/>
        </w:rPr>
        <w:t>с. Аршаново, а. Сартыков или а. Хызыл Салда</w:t>
      </w:r>
      <w:r w:rsidRPr="00F438EF">
        <w:rPr>
          <w:rFonts w:cs="Times New Roman"/>
          <w:szCs w:val="26"/>
        </w:rPr>
        <w:t xml:space="preserve">).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48. Иные </w:t>
      </w:r>
      <w:proofErr w:type="spellStart"/>
      <w:r w:rsidRPr="00F438EF">
        <w:rPr>
          <w:rFonts w:cs="Times New Roman"/>
          <w:szCs w:val="26"/>
        </w:rPr>
        <w:t>адресообразующие</w:t>
      </w:r>
      <w:proofErr w:type="spellEnd"/>
      <w:r w:rsidRPr="00F438EF">
        <w:rPr>
          <w:rFonts w:cs="Times New Roman"/>
          <w:szCs w:val="26"/>
        </w:rPr>
        <w:t xml:space="preserve"> элементы применяются в зависимости от вида объекта адресации.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49. Структура адреса земельного участка в дополнение к обязательным </w:t>
      </w:r>
      <w:proofErr w:type="spellStart"/>
      <w:r w:rsidRPr="00F438EF">
        <w:rPr>
          <w:rFonts w:cs="Times New Roman"/>
          <w:szCs w:val="26"/>
        </w:rPr>
        <w:t>адресообразующим</w:t>
      </w:r>
      <w:proofErr w:type="spellEnd"/>
      <w:r w:rsidRPr="00F438EF">
        <w:rPr>
          <w:rFonts w:cs="Times New Roman"/>
          <w:szCs w:val="26"/>
        </w:rPr>
        <w:t xml:space="preserve"> элементам, указанным в пункте 47 настоящих Правил, включает в </w:t>
      </w:r>
      <w:r w:rsidRPr="00F438EF">
        <w:rPr>
          <w:rFonts w:cs="Times New Roman"/>
          <w:szCs w:val="26"/>
        </w:rPr>
        <w:lastRenderedPageBreak/>
        <w:t xml:space="preserve">себя следующие </w:t>
      </w:r>
      <w:proofErr w:type="spellStart"/>
      <w:r w:rsidRPr="00F438EF">
        <w:rPr>
          <w:rFonts w:cs="Times New Roman"/>
          <w:szCs w:val="26"/>
        </w:rPr>
        <w:t>адресообразующие</w:t>
      </w:r>
      <w:proofErr w:type="spellEnd"/>
      <w:r w:rsidRPr="00F438EF">
        <w:rPr>
          <w:rFonts w:cs="Times New Roman"/>
          <w:szCs w:val="26"/>
        </w:rPr>
        <w:t xml:space="preserve"> элементы, описанные идентифицирующими их реквизитами: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наименование элемента планировочной структуры (при наличии);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наименование элемента улично-дорожной сети (при наличии);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номер земельного участка.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50. Структура адреса здания, сооружения или объекта незавершённого строительства в дополнение к обязательным </w:t>
      </w:r>
      <w:proofErr w:type="spellStart"/>
      <w:r w:rsidRPr="00F438EF">
        <w:rPr>
          <w:rFonts w:cs="Times New Roman"/>
          <w:szCs w:val="26"/>
        </w:rPr>
        <w:t>адресообразующим</w:t>
      </w:r>
      <w:proofErr w:type="spellEnd"/>
      <w:r w:rsidRPr="00F438EF">
        <w:rPr>
          <w:rFonts w:cs="Times New Roman"/>
          <w:szCs w:val="26"/>
        </w:rPr>
        <w:t xml:space="preserve"> элементам, указанным в пункте 47 настоящих Правил, включает в себя следующие </w:t>
      </w:r>
      <w:proofErr w:type="spellStart"/>
      <w:r w:rsidRPr="00F438EF">
        <w:rPr>
          <w:rFonts w:cs="Times New Roman"/>
          <w:szCs w:val="26"/>
        </w:rPr>
        <w:t>адресообразующие</w:t>
      </w:r>
      <w:proofErr w:type="spellEnd"/>
      <w:r w:rsidRPr="00F438EF">
        <w:rPr>
          <w:rFonts w:cs="Times New Roman"/>
          <w:szCs w:val="26"/>
        </w:rPr>
        <w:t xml:space="preserve"> элементы, описанные идентифицирующими их реквизитами: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наименование элемента планировочной структуры (при наличии);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наименование элемента улично-дорожной сети (при наличии);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тип и номер здания, сооружения или объекта незавершённого строительства.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F438EF">
        <w:rPr>
          <w:rFonts w:cs="Times New Roman"/>
          <w:szCs w:val="26"/>
        </w:rPr>
        <w:t>адресообразующим</w:t>
      </w:r>
      <w:proofErr w:type="spellEnd"/>
      <w:r w:rsidRPr="00F438EF">
        <w:rPr>
          <w:rFonts w:cs="Times New Roman"/>
          <w:szCs w:val="26"/>
        </w:rPr>
        <w:t xml:space="preserve"> элементам, указанным в пункте 47 настоящих Правил, включает в себя следующие </w:t>
      </w:r>
      <w:proofErr w:type="spellStart"/>
      <w:r w:rsidRPr="00F438EF">
        <w:rPr>
          <w:rFonts w:cs="Times New Roman"/>
          <w:szCs w:val="26"/>
        </w:rPr>
        <w:t>адресообразующие</w:t>
      </w:r>
      <w:proofErr w:type="spellEnd"/>
      <w:r w:rsidRPr="00F438EF">
        <w:rPr>
          <w:rFonts w:cs="Times New Roman"/>
          <w:szCs w:val="26"/>
        </w:rPr>
        <w:t xml:space="preserve"> элементы, описанные идентифицирующими их реквизитами: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а) наименование элемента планировочной структуры (при наличии);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б) наименование элемента улично-дорожной сети (при наличии);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в) тип и номер здания, сооружения;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г) тип и номер помещения в пределах здания, сооружения;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д) тип и номер помещения в пределах квартиры (в отношении коммунальных квартир).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сокращённого наименования </w:t>
      </w:r>
      <w:proofErr w:type="spellStart"/>
      <w:r w:rsidRPr="00F438EF">
        <w:rPr>
          <w:rFonts w:cs="Times New Roman"/>
          <w:szCs w:val="26"/>
        </w:rPr>
        <w:t>адресообразующих</w:t>
      </w:r>
      <w:proofErr w:type="spellEnd"/>
      <w:r w:rsidRPr="00F438EF">
        <w:rPr>
          <w:rFonts w:cs="Times New Roman"/>
          <w:szCs w:val="26"/>
        </w:rPr>
        <w:t xml:space="preserve"> элементов устанавливаются Министерством финансов Российской Федерации.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7639DB">
      <w:pPr>
        <w:pStyle w:val="a4"/>
        <w:jc w:val="center"/>
        <w:rPr>
          <w:rFonts w:cs="Times New Roman"/>
          <w:szCs w:val="26"/>
        </w:rPr>
      </w:pPr>
      <w:bookmarkStart w:id="20" w:name="Par199"/>
      <w:bookmarkEnd w:id="20"/>
      <w:r w:rsidRPr="00F438EF">
        <w:rPr>
          <w:rFonts w:cs="Times New Roman"/>
          <w:szCs w:val="26"/>
        </w:rPr>
        <w:t>IV. Правила написания наименований и нумерации</w:t>
      </w:r>
    </w:p>
    <w:p w:rsidR="00753BAE" w:rsidRPr="00F438EF" w:rsidRDefault="00753BAE" w:rsidP="007639DB">
      <w:pPr>
        <w:pStyle w:val="a4"/>
        <w:jc w:val="center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объектов адресации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53. В структуре адреса наименования страны, субъекта Российской Федерации, муниципального района, </w:t>
      </w:r>
      <w:r w:rsidR="004C7822">
        <w:rPr>
          <w:rFonts w:cs="Times New Roman"/>
          <w:szCs w:val="26"/>
        </w:rPr>
        <w:t>сельского</w:t>
      </w:r>
      <w:r w:rsidRPr="00F438EF">
        <w:rPr>
          <w:rFonts w:cs="Times New Roman"/>
          <w:szCs w:val="26"/>
        </w:rPr>
        <w:t xml:space="preserve"> поселения, населённого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Наименование муниципального района, </w:t>
      </w:r>
      <w:r w:rsidR="004C7822">
        <w:rPr>
          <w:rFonts w:cs="Times New Roman"/>
          <w:szCs w:val="26"/>
        </w:rPr>
        <w:t>сельского</w:t>
      </w:r>
      <w:r w:rsidRPr="00F438EF">
        <w:rPr>
          <w:rFonts w:cs="Times New Roman"/>
          <w:szCs w:val="26"/>
        </w:rPr>
        <w:t xml:space="preserve"> поселения должно соответствовать соответствующим наименованиям государственного реестра муниципальных образований Российской Федерации.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Наименование населённого пункта должно соответствовать соответствующим наименованиям, внесённым в Государственный каталог географических названий.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Наименования страны и субъекта Российской Федерации должны соответствовать соответствующим наименованиям в Конституции Российской Федерации.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Перечень наименований муниципальных районов, </w:t>
      </w:r>
      <w:r w:rsidR="004C7822">
        <w:rPr>
          <w:rFonts w:cs="Times New Roman"/>
          <w:szCs w:val="26"/>
        </w:rPr>
        <w:t>сельских</w:t>
      </w:r>
      <w:r w:rsidRPr="00F438EF">
        <w:rPr>
          <w:rFonts w:cs="Times New Roman"/>
          <w:szCs w:val="26"/>
        </w:rPr>
        <w:t xml:space="preserve"> поселений в соответствии с государственным реестром муниципальных образований Российской Федерации, перечень наименований населённых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</w:t>
      </w:r>
      <w:r w:rsidRPr="00F438EF">
        <w:rPr>
          <w:rFonts w:cs="Times New Roman"/>
          <w:szCs w:val="26"/>
        </w:rPr>
        <w:lastRenderedPageBreak/>
        <w:t>оператора федеральной</w:t>
      </w:r>
      <w:proofErr w:type="gramEnd"/>
      <w:r w:rsidRPr="00F438EF">
        <w:rPr>
          <w:rFonts w:cs="Times New Roman"/>
          <w:szCs w:val="26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а) "</w:t>
      </w:r>
      <w:proofErr w:type="gramStart"/>
      <w:r w:rsidRPr="00F438EF">
        <w:rPr>
          <w:rFonts w:cs="Times New Roman"/>
          <w:szCs w:val="26"/>
        </w:rPr>
        <w:t>-"</w:t>
      </w:r>
      <w:proofErr w:type="gramEnd"/>
      <w:r w:rsidRPr="00F438EF">
        <w:rPr>
          <w:rFonts w:cs="Times New Roman"/>
          <w:szCs w:val="26"/>
        </w:rPr>
        <w:t xml:space="preserve"> - дефис;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б) "</w:t>
      </w:r>
      <w:proofErr w:type="gramStart"/>
      <w:r w:rsidRPr="00F438EF">
        <w:rPr>
          <w:rFonts w:cs="Times New Roman"/>
          <w:szCs w:val="26"/>
        </w:rPr>
        <w:t>."</w:t>
      </w:r>
      <w:proofErr w:type="gramEnd"/>
      <w:r w:rsidRPr="00F438EF">
        <w:rPr>
          <w:rFonts w:cs="Times New Roman"/>
          <w:szCs w:val="26"/>
        </w:rPr>
        <w:t xml:space="preserve"> - точка;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>в</w:t>
      </w:r>
      <w:proofErr w:type="gramStart"/>
      <w:r w:rsidRPr="00F438EF">
        <w:rPr>
          <w:rFonts w:cs="Times New Roman"/>
          <w:szCs w:val="26"/>
        </w:rPr>
        <w:t xml:space="preserve">) "(" - </w:t>
      </w:r>
      <w:proofErr w:type="gramEnd"/>
      <w:r w:rsidRPr="00F438EF">
        <w:rPr>
          <w:rFonts w:cs="Times New Roman"/>
          <w:szCs w:val="26"/>
        </w:rPr>
        <w:t xml:space="preserve">открывающая круглая скобка;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proofErr w:type="gramStart"/>
      <w:r w:rsidRPr="00F438EF">
        <w:rPr>
          <w:rFonts w:cs="Times New Roman"/>
          <w:szCs w:val="26"/>
        </w:rPr>
        <w:t xml:space="preserve">г) ")" - закрывающая круглая скобка; </w:t>
      </w:r>
      <w:proofErr w:type="gramEnd"/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д) "№" - знак номера.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сокращённым вариантом имени.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F438EF">
        <w:rPr>
          <w:rFonts w:cs="Times New Roman"/>
          <w:szCs w:val="26"/>
        </w:rPr>
        <w:t>сети, представляющие собой имя и фамилию или звание и фамилию употребляются</w:t>
      </w:r>
      <w:proofErr w:type="gramEnd"/>
      <w:r w:rsidRPr="00F438EF">
        <w:rPr>
          <w:rFonts w:cs="Times New Roman"/>
          <w:szCs w:val="26"/>
        </w:rPr>
        <w:t xml:space="preserve"> с полным написанием имени и фамилии или звания и фамилии.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 </w:t>
      </w:r>
    </w:p>
    <w:p w:rsidR="00753BAE" w:rsidRPr="00F438EF" w:rsidRDefault="00753BAE" w:rsidP="00456726">
      <w:pPr>
        <w:pStyle w:val="a4"/>
        <w:jc w:val="both"/>
        <w:rPr>
          <w:rFonts w:cs="Times New Roman"/>
          <w:szCs w:val="26"/>
        </w:rPr>
      </w:pPr>
      <w:r w:rsidRPr="00F438EF">
        <w:rPr>
          <w:rFonts w:cs="Times New Roman"/>
          <w:szCs w:val="26"/>
        </w:rPr>
        <w:t xml:space="preserve"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путём добавления к нему буквенного индекса. </w:t>
      </w:r>
    </w:p>
    <w:sectPr w:rsidR="00753BAE" w:rsidRPr="00F438EF" w:rsidSect="00456726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BAE"/>
    <w:rsid w:val="00027E98"/>
    <w:rsid w:val="000A5CAB"/>
    <w:rsid w:val="00192C17"/>
    <w:rsid w:val="001F0020"/>
    <w:rsid w:val="00251FE8"/>
    <w:rsid w:val="002B631E"/>
    <w:rsid w:val="002C248B"/>
    <w:rsid w:val="002C2AE8"/>
    <w:rsid w:val="002F09A7"/>
    <w:rsid w:val="0043026E"/>
    <w:rsid w:val="00435B81"/>
    <w:rsid w:val="00456726"/>
    <w:rsid w:val="00481ACA"/>
    <w:rsid w:val="004C7822"/>
    <w:rsid w:val="00570B9A"/>
    <w:rsid w:val="005747D3"/>
    <w:rsid w:val="00590F0E"/>
    <w:rsid w:val="0060024B"/>
    <w:rsid w:val="0069063D"/>
    <w:rsid w:val="006E0B34"/>
    <w:rsid w:val="007129CA"/>
    <w:rsid w:val="00753BAE"/>
    <w:rsid w:val="00757942"/>
    <w:rsid w:val="007639DB"/>
    <w:rsid w:val="0080505D"/>
    <w:rsid w:val="00811703"/>
    <w:rsid w:val="008374B2"/>
    <w:rsid w:val="00846F89"/>
    <w:rsid w:val="00877DD5"/>
    <w:rsid w:val="00894A1F"/>
    <w:rsid w:val="008F30A4"/>
    <w:rsid w:val="00916885"/>
    <w:rsid w:val="00923852"/>
    <w:rsid w:val="00A4719B"/>
    <w:rsid w:val="00AB2F45"/>
    <w:rsid w:val="00AE11A7"/>
    <w:rsid w:val="00AE2FB2"/>
    <w:rsid w:val="00B97C70"/>
    <w:rsid w:val="00C26088"/>
    <w:rsid w:val="00CD1EA3"/>
    <w:rsid w:val="00CD5DE2"/>
    <w:rsid w:val="00D34A14"/>
    <w:rsid w:val="00D45266"/>
    <w:rsid w:val="00D917F4"/>
    <w:rsid w:val="00D94ACC"/>
    <w:rsid w:val="00E569C0"/>
    <w:rsid w:val="00EB259B"/>
    <w:rsid w:val="00ED2CC3"/>
    <w:rsid w:val="00F2605C"/>
    <w:rsid w:val="00F438EF"/>
    <w:rsid w:val="00F50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B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1EA3"/>
    <w:pPr>
      <w:spacing w:after="0" w:line="240" w:lineRule="auto"/>
    </w:pPr>
  </w:style>
  <w:style w:type="paragraph" w:customStyle="1" w:styleId="ConsPlusNormal">
    <w:name w:val="ConsPlusNormal"/>
    <w:rsid w:val="002B6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5376</Words>
  <Characters>30647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Нарылкова Оксана Васильевна</cp:lastModifiedBy>
  <cp:revision>47</cp:revision>
  <dcterms:created xsi:type="dcterms:W3CDTF">2015-08-13T00:52:00Z</dcterms:created>
  <dcterms:modified xsi:type="dcterms:W3CDTF">2015-08-21T06:34:00Z</dcterms:modified>
</cp:coreProperties>
</file>