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35" w:rsidRDefault="00376735" w:rsidP="00376735">
      <w:pPr>
        <w:pStyle w:val="1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проект</w:t>
      </w:r>
    </w:p>
    <w:p w:rsidR="004C04B2" w:rsidRPr="00F933C1" w:rsidRDefault="004C04B2" w:rsidP="004C04B2">
      <w:pPr>
        <w:pStyle w:val="1"/>
        <w:jc w:val="center"/>
        <w:rPr>
          <w:rFonts w:ascii="Times New Roman" w:hAnsi="Times New Roman"/>
          <w:b w:val="0"/>
          <w:sz w:val="26"/>
          <w:szCs w:val="26"/>
        </w:rPr>
      </w:pPr>
      <w:r w:rsidRPr="00F933C1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4C04B2" w:rsidRPr="00F933C1" w:rsidRDefault="004C04B2" w:rsidP="004C04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33C1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4C04B2" w:rsidRPr="00F933C1" w:rsidRDefault="004C04B2" w:rsidP="004C04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33C1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4C04B2" w:rsidRPr="00F933C1" w:rsidRDefault="004C04B2" w:rsidP="004C04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33C1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4C04B2" w:rsidRPr="00F933C1" w:rsidRDefault="004C04B2" w:rsidP="004C04B2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C04B2" w:rsidRPr="00F933C1" w:rsidRDefault="004C04B2" w:rsidP="004C04B2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6"/>
          <w:szCs w:val="26"/>
        </w:rPr>
      </w:pPr>
      <w:r w:rsidRPr="00F933C1">
        <w:rPr>
          <w:rFonts w:ascii="Times New Roman" w:hAnsi="Times New Roman" w:cs="Times New Roman"/>
          <w:bCs/>
          <w:color w:val="000000"/>
          <w:sz w:val="26"/>
          <w:szCs w:val="26"/>
        </w:rPr>
        <w:t>ПОСТАНОВЛЕНИЕ</w:t>
      </w:r>
    </w:p>
    <w:p w:rsidR="004C04B2" w:rsidRPr="00F933C1" w:rsidRDefault="004C04B2" w:rsidP="004C04B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C04B2" w:rsidRPr="00F933C1" w:rsidRDefault="00F933C1" w:rsidP="004C04B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00.00.0000г</w:t>
      </w:r>
      <w:r w:rsidR="004C04B2" w:rsidRPr="00F933C1"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                             №  </w:t>
      </w:r>
    </w:p>
    <w:p w:rsidR="004C04B2" w:rsidRPr="00F933C1" w:rsidRDefault="004C04B2" w:rsidP="004C04B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933C1">
        <w:rPr>
          <w:rFonts w:ascii="Times New Roman" w:hAnsi="Times New Roman" w:cs="Times New Roman"/>
          <w:sz w:val="26"/>
          <w:szCs w:val="26"/>
        </w:rPr>
        <w:t>с. Аршаново</w:t>
      </w:r>
    </w:p>
    <w:p w:rsidR="004C04B2" w:rsidRPr="00F933C1" w:rsidRDefault="004C04B2" w:rsidP="004C04B2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7"/>
      </w:tblGrid>
      <w:tr w:rsidR="00F933C1" w:rsidRPr="00F933C1" w:rsidTr="00F933C1">
        <w:trPr>
          <w:trHeight w:val="1040"/>
        </w:trPr>
        <w:tc>
          <w:tcPr>
            <w:tcW w:w="3987" w:type="dxa"/>
          </w:tcPr>
          <w:p w:rsidR="00F933C1" w:rsidRPr="00F933C1" w:rsidRDefault="00F933C1" w:rsidP="00F933C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C1">
              <w:rPr>
                <w:rFonts w:ascii="Times New Roman" w:hAnsi="Times New Roman"/>
                <w:sz w:val="26"/>
                <w:szCs w:val="26"/>
              </w:rPr>
              <w:t xml:space="preserve">Об утверждении Правил использования </w:t>
            </w:r>
            <w:r w:rsidRPr="00F933C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водных объектов общего пользования для личных и бытовых нужд на территории Аршановского сельсовета</w:t>
            </w:r>
          </w:p>
        </w:tc>
      </w:tr>
      <w:tr w:rsidR="00F933C1" w:rsidRPr="00F933C1" w:rsidTr="00F933C1">
        <w:trPr>
          <w:trHeight w:val="1040"/>
        </w:trPr>
        <w:tc>
          <w:tcPr>
            <w:tcW w:w="3987" w:type="dxa"/>
          </w:tcPr>
          <w:p w:rsidR="00F933C1" w:rsidRPr="00F933C1" w:rsidRDefault="00F933C1" w:rsidP="00F933C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C04B2" w:rsidRPr="00F933C1" w:rsidRDefault="004C04B2" w:rsidP="00F933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3C1">
        <w:rPr>
          <w:rFonts w:ascii="Times New Roman" w:hAnsi="Times New Roman" w:cs="Times New Roman"/>
          <w:sz w:val="26"/>
          <w:szCs w:val="26"/>
        </w:rPr>
        <w:tab/>
      </w:r>
      <w:r w:rsidR="00F933C1" w:rsidRPr="00F933C1">
        <w:rPr>
          <w:rStyle w:val="10"/>
          <w:rFonts w:ascii="Times New Roman" w:eastAsia="Calibri" w:hAnsi="Times New Roman"/>
          <w:b w:val="0"/>
          <w:color w:val="000000"/>
          <w:sz w:val="26"/>
          <w:szCs w:val="26"/>
        </w:rPr>
        <w:t xml:space="preserve">   В 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F933C1">
        <w:rPr>
          <w:rFonts w:ascii="Times New Roman" w:hAnsi="Times New Roman" w:cs="Times New Roman"/>
          <w:sz w:val="26"/>
          <w:szCs w:val="26"/>
        </w:rPr>
        <w:t>Устав</w:t>
      </w:r>
      <w:r w:rsidR="00F933C1" w:rsidRPr="00F933C1">
        <w:rPr>
          <w:rFonts w:ascii="Times New Roman" w:hAnsi="Times New Roman" w:cs="Times New Roman"/>
          <w:sz w:val="26"/>
          <w:szCs w:val="26"/>
        </w:rPr>
        <w:t>ом</w:t>
      </w:r>
      <w:r w:rsidRPr="00F933C1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 Аршановский сельсовет,                </w:t>
      </w:r>
    </w:p>
    <w:p w:rsidR="004C04B2" w:rsidRPr="00F933C1" w:rsidRDefault="004C04B2" w:rsidP="004C0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933C1" w:rsidRPr="00F933C1" w:rsidRDefault="00F933C1" w:rsidP="00F933C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33C1">
        <w:rPr>
          <w:rFonts w:ascii="Times New Roman" w:hAnsi="Times New Roman"/>
          <w:sz w:val="26"/>
          <w:szCs w:val="26"/>
        </w:rPr>
        <w:t xml:space="preserve">Утвердить </w:t>
      </w:r>
      <w:r w:rsidRPr="00F933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Правила использования водных объектов общего пользования для личных и бытовых нужд, расположенных </w:t>
      </w:r>
      <w:r w:rsidRPr="00F933C1">
        <w:rPr>
          <w:rFonts w:ascii="Times New Roman" w:hAnsi="Times New Roman"/>
          <w:sz w:val="26"/>
          <w:szCs w:val="26"/>
        </w:rPr>
        <w:t>на территории Аршановского сельсовета согласно приложению к настоящему постановлению.</w:t>
      </w:r>
    </w:p>
    <w:p w:rsidR="00F933C1" w:rsidRPr="00F933C1" w:rsidRDefault="00F933C1" w:rsidP="00F933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33C1" w:rsidRPr="00F933C1" w:rsidRDefault="008A0F36" w:rsidP="00F933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F933C1" w:rsidRPr="00F933C1">
        <w:rPr>
          <w:rFonts w:ascii="Times New Roman" w:hAnsi="Times New Roman"/>
          <w:sz w:val="26"/>
          <w:szCs w:val="26"/>
        </w:rPr>
        <w:t>2. Постановление подлежит официальному опубликованию (обнародованию)</w:t>
      </w:r>
      <w:r>
        <w:rPr>
          <w:rFonts w:ascii="Times New Roman" w:hAnsi="Times New Roman"/>
          <w:sz w:val="26"/>
          <w:szCs w:val="26"/>
        </w:rPr>
        <w:t>.</w:t>
      </w:r>
      <w:r w:rsidR="00F933C1" w:rsidRPr="00F933C1">
        <w:rPr>
          <w:rFonts w:ascii="Times New Roman" w:hAnsi="Times New Roman"/>
          <w:sz w:val="26"/>
          <w:szCs w:val="26"/>
        </w:rPr>
        <w:t xml:space="preserve"> </w:t>
      </w:r>
    </w:p>
    <w:p w:rsidR="004C04B2" w:rsidRPr="00F933C1" w:rsidRDefault="004C04B2" w:rsidP="004C0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C04B2" w:rsidRPr="00F933C1" w:rsidRDefault="004C04B2" w:rsidP="004C04B2">
      <w:pPr>
        <w:rPr>
          <w:rFonts w:ascii="Times New Roman" w:hAnsi="Times New Roman" w:cs="Times New Roman"/>
          <w:sz w:val="26"/>
          <w:szCs w:val="26"/>
        </w:rPr>
      </w:pPr>
    </w:p>
    <w:p w:rsidR="004C04B2" w:rsidRPr="00F933C1" w:rsidRDefault="004C04B2" w:rsidP="004C04B2">
      <w:pPr>
        <w:tabs>
          <w:tab w:val="left" w:pos="6765"/>
        </w:tabs>
        <w:rPr>
          <w:rFonts w:ascii="Times New Roman" w:hAnsi="Times New Roman" w:cs="Times New Roman"/>
          <w:sz w:val="26"/>
          <w:szCs w:val="26"/>
        </w:rPr>
      </w:pPr>
      <w:r w:rsidRPr="00F933C1"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 w:rsidRPr="00F933C1">
        <w:rPr>
          <w:rFonts w:ascii="Times New Roman" w:hAnsi="Times New Roman" w:cs="Times New Roman"/>
          <w:sz w:val="26"/>
          <w:szCs w:val="26"/>
        </w:rPr>
        <w:t>сельсовета</w:t>
      </w:r>
      <w:r w:rsidRPr="00F933C1">
        <w:rPr>
          <w:rFonts w:ascii="Times New Roman" w:hAnsi="Times New Roman" w:cs="Times New Roman"/>
          <w:sz w:val="26"/>
          <w:szCs w:val="26"/>
        </w:rPr>
        <w:tab/>
        <w:t>Н.</w:t>
      </w:r>
      <w:proofErr w:type="gramEnd"/>
      <w:r w:rsidRPr="00F933C1">
        <w:rPr>
          <w:rFonts w:ascii="Times New Roman" w:hAnsi="Times New Roman" w:cs="Times New Roman"/>
          <w:sz w:val="26"/>
          <w:szCs w:val="26"/>
        </w:rPr>
        <w:t>А. Танбаев</w:t>
      </w:r>
    </w:p>
    <w:p w:rsidR="004C04B2" w:rsidRPr="00F933C1" w:rsidRDefault="004C04B2" w:rsidP="004C04B2">
      <w:pPr>
        <w:rPr>
          <w:sz w:val="26"/>
          <w:szCs w:val="26"/>
        </w:rPr>
      </w:pPr>
    </w:p>
    <w:p w:rsidR="004C04B2" w:rsidRPr="00F933C1" w:rsidRDefault="004C04B2" w:rsidP="004C04B2">
      <w:pPr>
        <w:rPr>
          <w:sz w:val="26"/>
          <w:szCs w:val="26"/>
        </w:rPr>
      </w:pPr>
    </w:p>
    <w:p w:rsidR="001D1F59" w:rsidRPr="00F933C1" w:rsidRDefault="001D1F59">
      <w:pPr>
        <w:rPr>
          <w:sz w:val="26"/>
          <w:szCs w:val="26"/>
        </w:rPr>
      </w:pPr>
    </w:p>
    <w:p w:rsidR="00F933C1" w:rsidRPr="00F933C1" w:rsidRDefault="00F933C1">
      <w:pPr>
        <w:rPr>
          <w:sz w:val="26"/>
          <w:szCs w:val="26"/>
        </w:rPr>
      </w:pPr>
    </w:p>
    <w:p w:rsidR="00F933C1" w:rsidRPr="00F933C1" w:rsidRDefault="00F933C1">
      <w:pPr>
        <w:rPr>
          <w:sz w:val="26"/>
          <w:szCs w:val="26"/>
        </w:rPr>
      </w:pPr>
    </w:p>
    <w:p w:rsidR="00F933C1" w:rsidRPr="00F933C1" w:rsidRDefault="00F933C1">
      <w:pPr>
        <w:rPr>
          <w:sz w:val="26"/>
          <w:szCs w:val="26"/>
        </w:rPr>
      </w:pPr>
    </w:p>
    <w:p w:rsidR="00F933C1" w:rsidRPr="00F933C1" w:rsidRDefault="00F933C1">
      <w:pPr>
        <w:rPr>
          <w:sz w:val="26"/>
          <w:szCs w:val="26"/>
        </w:rPr>
      </w:pPr>
    </w:p>
    <w:p w:rsidR="00F933C1" w:rsidRDefault="00F933C1" w:rsidP="00F933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F933C1" w:rsidRDefault="00F933C1" w:rsidP="00F933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F933C1" w:rsidRPr="00F933C1" w:rsidRDefault="00F933C1" w:rsidP="00F933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Приложение 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к постановлению администрации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u w:val="single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  <w:u w:val="single"/>
        </w:rPr>
        <w:t xml:space="preserve">от </w:t>
      </w:r>
      <w:proofErr w:type="spellStart"/>
      <w:r w:rsidRPr="00F933C1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_______</w:t>
      </w:r>
      <w:proofErr w:type="gramStart"/>
      <w:r w:rsidRPr="00F933C1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г</w:t>
      </w:r>
      <w:proofErr w:type="spellEnd"/>
      <w:proofErr w:type="gramEnd"/>
      <w:r w:rsidRPr="00F933C1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. №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ПРАВИЛА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использования водных объектов общего пользования 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для личных и бытовых нужд, расположенных 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color w:val="000000"/>
          <w:sz w:val="26"/>
          <w:szCs w:val="26"/>
        </w:rPr>
        <w:t>на территории Аршановского сельсовета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1. Общие положения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1.1. Настоящие правила использования водных объектов общего пользования, расположенных на территории Аршановского сельсовета, для личных и бытовых нужд (далее — Правила) разработаны во исполнение требований пункта 2 статьи 27 Водного кодекса Российской Федерации.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1.2. Настоящие Правила устанавливают порядок использования водных объектов общего пользования, расположенных на территории Аршановского сельсовета, для личных и бытовых нужд и обязательны для исполнения всем физическим и юридическим лицам.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2. Основные правила и термины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2.1. В настоящих Правилах отдельные термины и понятия имеют следующее значение: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водный объект</w:t>
      </w: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 — природный или искусственный водоем, водоток либо иной объект, постоянное или временное сосредоточение вод, который имеет характерные формы и признаки водного режима;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F933C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поверхностные водные объекты </w:t>
      </w: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— расположенные на территории сельского поселения Зайцева Речка  водотоки (реки, ручьи, каналы), водоемы (озера, пруды, обводненные карьеры, водохранилища, болота, природные выходы подземных вод (родники);</w:t>
      </w:r>
      <w:proofErr w:type="gramEnd"/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водные объекты общего пользования </w:t>
      </w: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— поверхностные общедоступные водные объекты, находящиеся в государственной или муниципальной собственности;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использование водных объектов общего пользования для личных и бытовых нужд</w:t>
      </w: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 — использование различными способами водных объектов общего пользования для удовлетворения личных и бытовых потребностей граждан;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личные и бытовые нужды </w:t>
      </w: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— личные, семейные, домашние нужды, не связанные с осуществлением предпринимательской деятельности, в том числе: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плавание и причаливание плавучих средств, в том числе маломерных судов, находящихся в частной собственности физических лиц и не используемых для осуществления предпринимательской деятельности;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любительское и спортивное рыболовство — деятельность по добыче (вылову) водных биоресурсов для личного потребления и в рекреационных целях;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охота — деятельность, связанная с поиском, выслеживанием, преследованием охотничьих ресурсов, их добычей, первичной переработкой и транспортировкой;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- водопользование в целях ведения подсобного хозяйства — полив садовых, огородных, дачных земельных участков, предоставленных или приобретенных для ведения личного подсобного хозяйства, а также водопой скота, ведение работ по </w:t>
      </w:r>
      <w:r w:rsidRPr="00F933C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уходу за домашними животными и птицей, которые находятся в собственности физических лиц, не являющихся индивидуальными предпринимателями.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2.2. Береговая полоса водных объектов общего пользования.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Полоса земли вдоль береговой линии водного объекта (береговая полоса) предназначается для общего пользования. Ширина береговой полосы водных объектов общего пользования составляет 20 (двадцать) метров, за исключением береговой полосы озер, а так же рек и ручьев, протяженность которых от истока до устья не более чем 10 (десять) километров, составляет 10 метров. Правовой режим использования водных объектов общего пользования распространяет свое действие и на береговую полосу указанных объектов.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 Береговая полоса болот, природных выходов подземных вод (родников) водных объектов не определяется.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3. Порядок использования водных объектов общего пользования для личных и бытовых нужд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3.1. Поверхностные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 действующим законодательством.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3.2. Использование водных объектов общего пользования осуществляется в соответствии с законодательством Российской Федерации, Республики Хакасия, а также настоящими Правилами.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3.3. Для использования водных объектов общего пользования в целях удовлетворения личных и бытовых нужд граждан не требуется заключения договора водопользования или принятия решения о предоставлении водного объекта в пользование.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3.4. Использование водных объектов общего пользования для рекреационных целей (отдых, туризм, спорт) осуществляется в соответствии с Водным кодексом Российской Федерации на основании заключаемого договора водопользования, за исключением использования водных объектов для организованного отдыха детей, ветеранов, граждан пожилого возраста, инвалидов и купания отдельных граждан.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Купание на водных объектах общего пользования разрешается только в специально установленных местах, выбор которых производится в соответствии с гигиеническими требованиями к зонам рекреации и требованиями к охране источников хозяйственно-питьевого водоснабжения от загрязнений. Купание в неустановленных местах запрещается.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3.5. Использование водных объектов общего пользования для любительского и спортивного рыболовства осуществляется гражданами </w:t>
      </w:r>
      <w:proofErr w:type="gramStart"/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в соответствии с законодательством о водных биологических ресурсах без разрешения на добычу</w:t>
      </w:r>
      <w:proofErr w:type="gramEnd"/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(вылов) водных биоресурсов, если иное не предусмотрено федеральными законами.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3.6. Использование водных объектов общего пользования для охоты осуществляется гражданами в соответствии с законодательством об охоте и охотничьих ресурсах на основании разрешения на добычу охотничьих ресурсов.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3.7. Водные объекты общего пользования могут использоваться для плавания на маломерных плавательных средствах в порядке, установленном законодательством.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3.8. Купание и водопой домашних животных осуществляются в местах, удаленных от зон массового отдыха на расстоянии не менее 200 метров ниже по течению, и вне зоны санитарной охраны водозаборных сооружений.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3.9. При использовании водных объектов для личных и бытовых нужд граждане: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   - обязаны рационально использовать водные объекты общего пользования, соблюдать условия водопользования, установленные законодательством и настоящими Правилами;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   - не вправе создавать препятствия водопользователям, осуществляющим пользование водным объектом на основаниях, установленных законодательством Российской Федерации, ограничивать их права, а также создавать помехи и опасность для судоходства и людей;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  - обязаны соблюдать требования Правил охраны жизни людей на водных объектах в поселении, а также выполнять предписания должностных лиц федеральных органов исполнительной власти, действующих в пределах предоставленных им полномочий;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  </w:t>
      </w:r>
      <w:proofErr w:type="gramStart"/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обязаны соблюдать законодательство Российской Федерации, в том числе об особо охраняемых природных территориях, о санитарно-эпидемиологическом благополучии населения, водных биологических ресурсах, устанавливающее соответствующие режимы особой охраны для водных объектов, отнесенных к особо охраняемым водным объектам:</w:t>
      </w:r>
      <w:proofErr w:type="gramEnd"/>
    </w:p>
    <w:p w:rsidR="00F933C1" w:rsidRPr="00F933C1" w:rsidRDefault="00F933C1" w:rsidP="00F933C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входящим в состав особо охраняемых природных территорий;</w:t>
      </w:r>
    </w:p>
    <w:p w:rsidR="00F933C1" w:rsidRPr="00F933C1" w:rsidRDefault="00F933C1" w:rsidP="00F933C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расположенных на территории источников питьевого водоснабжения, в границах </w:t>
      </w:r>
      <w:proofErr w:type="spellStart"/>
      <w:r w:rsidRPr="00F933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рыбохозяйственных</w:t>
      </w:r>
      <w:proofErr w:type="spellEnd"/>
      <w:r w:rsidRPr="00F933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заповедных и рыбоохранных зон; 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  - обязаны соблюдать установленный режим использования водного объекта общего пользования;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  - обязаны не допускать ухудшения качества воды водоема, среды обитания объектов животного и растительного мира, а также нанесения ущерба хозяйственным и иным объектам;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  - обязаны соблюдать Правила пожарной безопасности в Российской Федерации, не допускать уничтожения или повреждения почвенного покрова и объектов животного и растительного мира на берегах водоемов, принимать меры по недопущению аварийных ситуаций, влияющих на состояние водных объектов, объектов животного и растительного мира;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  - обязаны соблюдать меры безопасности при проведении культурных, спортивных и развлекательных мероприятий на водоемах.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3.10. При использовании водных объектов общего пользования запрещается: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использование водных объектов, на которых водопользование ограничено, приостановлено или запрещено, для целей, на которые введены запреты;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осуществлять самостоятельный забор воды из водных объектов общего пользования для питьевого водоснабжения;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организовывать свалки и складирование бытовых, строительных отходов на береговой полосе водоемов;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применять минеральные, органические удобрения и ядохимикаты на береговой полосе водных объектов;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применять запрещенные орудия и способы добычи (вылова) объектов животного мира и водных биологических ресурсов;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- применять источники загрязнения, засорения и истощения водных объектов на всей акватории и береговой полосе, в том числе на расположенных в пределах </w:t>
      </w:r>
      <w:r w:rsidRPr="00F933C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территории, прилегающей к водным объектам общего пользования, приусадебных, дачных, садово-огородных участков;</w:t>
      </w:r>
      <w:proofErr w:type="gramEnd"/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- осуществлять в </w:t>
      </w:r>
      <w:proofErr w:type="spellStart"/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водоохранных</w:t>
      </w:r>
      <w:proofErr w:type="spellEnd"/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зонах водных объектов движение и стоянку транспортных средств (кроме специальных транспортных средств), за исключением их движения по дорогам, стоянки на дорогах и в специально оборудованных местах, имеющих твердое покрытие;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осуществлять заправку топливом, мойку и ремонт автомобилей и других машин и механизмов в пределах береговой полосы водных объектов общего пользования;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купаться, если качество воды в водоеме не соответствует установленным нормативам;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осуществлять сброс загрязненных сточных вод в водоемы, осуществлять захоронение в них бытовых и других отходов;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проводить на береговой полосе водных объектов общего пользования строительные работы, работы по добыче полезных ископаемых, землеройные и другие работы;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- размещать на водных объектах и на территории их </w:t>
      </w:r>
      <w:proofErr w:type="spellStart"/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водоохранных</w:t>
      </w:r>
      <w:proofErr w:type="spellEnd"/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и (или) рыбоохранных зон, прибрежных защитных полос средства и оборудование</w:t>
      </w:r>
      <w:proofErr w:type="gramStart"/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,</w:t>
      </w:r>
      <w:proofErr w:type="gramEnd"/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 влекущие за собой загрязнение и засорение водных объектов, а также возникновение чрезвычайных ситуаций;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осуществлять передвижение (в том числе с помощью техники) по льду водоемов с нарушением правил техники безопасности;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оставлять на водных объектах несовершеннолетних детей без присмотра взрослых;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производить выпас скота и птицы, осуществлять сенокос без соответствующих разрешений на береговой полосе водных объектов;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осуществлять спуск воды водных объектов общего пользования или уничтожение источников его водоснабжения;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допускать действия, нарушающие права и законные интересы граждан или наносящие вред состоянию водных объектов, объектам животного и растительного мира;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- снимать и самовольно устанавливать оборудование и средства обозначения участков водных объектов, установленные на законных основаниях.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3.11. Нормативы предельно допустимых вредных воздействий на водные объекты, сбросов химических, биологических веществ и микроорганизмов в водные объекты устанавливаются органами государственной власти Российской Федерации.</w:t>
      </w: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4. Обеспечение мер надлежащего использования водных объектов общего пользования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left="-1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 xml:space="preserve">4.1. В случаях угрозы причинения вреда жизни или здоровью людей, возникновения радиационной аварии или чрезвычайных ситуаций природного или техногенного характера, причинение вреда окружающей среде, объектам животного и растительного мира пользование водными объектами общего пользования может быть приостановлено, ограничено или запрещено </w:t>
      </w:r>
      <w:proofErr w:type="gramStart"/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для</w:t>
      </w:r>
      <w:proofErr w:type="gramEnd"/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:</w:t>
      </w:r>
    </w:p>
    <w:p w:rsidR="00F933C1" w:rsidRPr="00F933C1" w:rsidRDefault="00F933C1" w:rsidP="00F93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забора (изъятия) водных ресурсов для питьевого и хозяйственно-бытового водоснабжения;</w:t>
      </w:r>
    </w:p>
    <w:p w:rsidR="00F933C1" w:rsidRPr="00F933C1" w:rsidRDefault="00F933C1" w:rsidP="00F93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добычи (вылова) водных биологических ресурсов;</w:t>
      </w:r>
    </w:p>
    <w:p w:rsidR="00F933C1" w:rsidRPr="00F933C1" w:rsidRDefault="00F933C1" w:rsidP="00F93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охоты на диких животных;</w:t>
      </w:r>
    </w:p>
    <w:p w:rsidR="00F933C1" w:rsidRPr="00F933C1" w:rsidRDefault="00F933C1" w:rsidP="00F93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купания;</w:t>
      </w:r>
    </w:p>
    <w:p w:rsidR="00F933C1" w:rsidRPr="00F933C1" w:rsidRDefault="00F933C1" w:rsidP="00F93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водопоя (выпаса) скота и птицы;</w:t>
      </w:r>
    </w:p>
    <w:p w:rsidR="00F933C1" w:rsidRPr="00F933C1" w:rsidRDefault="00F933C1" w:rsidP="00F93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проведение работ по уходу за сельскохозяйственными животными;</w:t>
      </w:r>
    </w:p>
    <w:p w:rsidR="00F933C1" w:rsidRPr="00F933C1" w:rsidRDefault="00F933C1" w:rsidP="00F93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использования маломерных судов, водных мотоциклов и других технических средств, предназначенных для отдыха на водных объектах.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left="-3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4.2. Ограничение, приостановление или запрещение использования отдельных водных объектов общего пользования осуществляется обязательным оповещением населения через средства массовой информации, специальными информационными знаками или иными способами.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left="-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F933C1" w:rsidRPr="00F933C1" w:rsidRDefault="00F933C1" w:rsidP="00F933C1">
      <w:pPr>
        <w:shd w:val="clear" w:color="auto" w:fill="FFFFFF"/>
        <w:spacing w:after="0" w:line="240" w:lineRule="auto"/>
        <w:ind w:left="-34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5. Информирование населения об ограничениях использования водных объектов общего пользования для личных и бытовых нужд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left="-3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5.1. Представление гражданам информации об ограничении водопользования на водных объектах общего пользования осуществляют органы местного самоуправления.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left="-3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5.2.Данная информация доводится до сведения граждан через средства массовой информации (печатные издания, телевидение, радио, сеть Интернет) в форме информации, сообщения с изложением полного текста документа об ограничениях общего водопользования и условиях использования отдельных водных объектов общего пользования для личных и бытовых нужд.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left="-3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F933C1" w:rsidRPr="00F933C1" w:rsidRDefault="00F933C1" w:rsidP="00F9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6. Ответственность за нарушение настоящих Правил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left="-3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6.1. Лица виновные в нарушении Правил, несут ответственность в соответствии с действующим законодательством.</w:t>
      </w:r>
    </w:p>
    <w:p w:rsidR="00F933C1" w:rsidRPr="00F933C1" w:rsidRDefault="00F933C1" w:rsidP="00F933C1">
      <w:pPr>
        <w:shd w:val="clear" w:color="auto" w:fill="FFFFFF"/>
        <w:spacing w:after="0" w:line="240" w:lineRule="auto"/>
        <w:ind w:left="-3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933C1">
        <w:rPr>
          <w:rFonts w:ascii="Times New Roman" w:eastAsia="Times New Roman" w:hAnsi="Times New Roman"/>
          <w:color w:val="000000"/>
          <w:sz w:val="26"/>
          <w:szCs w:val="26"/>
        </w:rPr>
        <w:t>6.2.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p w:rsidR="00F933C1" w:rsidRPr="00F933C1" w:rsidRDefault="00F933C1" w:rsidP="00F933C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933C1" w:rsidRPr="00F933C1" w:rsidRDefault="00F933C1">
      <w:pPr>
        <w:rPr>
          <w:sz w:val="26"/>
          <w:szCs w:val="26"/>
        </w:rPr>
      </w:pPr>
    </w:p>
    <w:sectPr w:rsidR="00F933C1" w:rsidRPr="00F933C1" w:rsidSect="0081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360C5"/>
    <w:multiLevelType w:val="hybridMultilevel"/>
    <w:tmpl w:val="06402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C798A"/>
    <w:multiLevelType w:val="hybridMultilevel"/>
    <w:tmpl w:val="D5827612"/>
    <w:lvl w:ilvl="0" w:tplc="716A58EA">
      <w:start w:val="1"/>
      <w:numFmt w:val="bullet"/>
      <w:lvlText w:val="-"/>
      <w:lvlJc w:val="left"/>
      <w:pPr>
        <w:ind w:left="3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266B8"/>
    <w:multiLevelType w:val="hybridMultilevel"/>
    <w:tmpl w:val="C280317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4B2"/>
    <w:rsid w:val="0001467A"/>
    <w:rsid w:val="001D1F59"/>
    <w:rsid w:val="002751E2"/>
    <w:rsid w:val="00376735"/>
    <w:rsid w:val="004C04B2"/>
    <w:rsid w:val="006B6420"/>
    <w:rsid w:val="0081180C"/>
    <w:rsid w:val="008A0F36"/>
    <w:rsid w:val="00F9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0C"/>
  </w:style>
  <w:style w:type="paragraph" w:styleId="1">
    <w:name w:val="heading 1"/>
    <w:basedOn w:val="a"/>
    <w:next w:val="a"/>
    <w:link w:val="10"/>
    <w:qFormat/>
    <w:rsid w:val="004C04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4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C0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C04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33C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F933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1987</Words>
  <Characters>11331</Characters>
  <Application>Microsoft Office Word</Application>
  <DocSecurity>0</DocSecurity>
  <Lines>94</Lines>
  <Paragraphs>26</Paragraphs>
  <ScaleCrop>false</ScaleCrop>
  <Company>МО Аршановский сельсовет</Company>
  <LinksUpToDate>false</LinksUpToDate>
  <CharactersWithSpaces>13292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7</cp:revision>
  <cp:lastPrinted>2015-03-04T05:44:00Z</cp:lastPrinted>
  <dcterms:created xsi:type="dcterms:W3CDTF">2015-02-16T03:01:00Z</dcterms:created>
  <dcterms:modified xsi:type="dcterms:W3CDTF">2015-03-04T05:46:00Z</dcterms:modified>
</cp:coreProperties>
</file>