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B34" w:rsidRPr="00642A05" w:rsidRDefault="00E80B34" w:rsidP="00E80B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642A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60A15D3" wp14:editId="0BF41766">
            <wp:extent cx="620395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B34" w:rsidRPr="00642A05" w:rsidRDefault="00E80B34" w:rsidP="00E80B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642A05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E80B34" w:rsidRPr="00642A05" w:rsidRDefault="00E80B34" w:rsidP="00E80B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642A05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E80B34" w:rsidRPr="00642A05" w:rsidRDefault="00E80B34" w:rsidP="00E80B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642A05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E80B34" w:rsidRPr="00642A05" w:rsidRDefault="0033449C" w:rsidP="00E80B3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642A05">
        <w:rPr>
          <w:rFonts w:ascii="Times New Roman" w:hAnsi="Times New Roman" w:cs="Times New Roman"/>
          <w:sz w:val="26"/>
          <w:szCs w:val="26"/>
        </w:rPr>
        <w:t>Администрация</w:t>
      </w:r>
      <w:r w:rsidR="00E80B34" w:rsidRPr="00642A05">
        <w:rPr>
          <w:rFonts w:ascii="Times New Roman" w:hAnsi="Times New Roman" w:cs="Times New Roman"/>
          <w:sz w:val="26"/>
          <w:szCs w:val="26"/>
        </w:rPr>
        <w:t xml:space="preserve"> Аршановского сельсовета</w:t>
      </w:r>
    </w:p>
    <w:p w:rsidR="00E80B34" w:rsidRPr="00642A05" w:rsidRDefault="00E80B34" w:rsidP="00E80B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80B34" w:rsidRPr="00642A05" w:rsidRDefault="00E80B34" w:rsidP="00E80B34">
      <w:pPr>
        <w:shd w:val="clear" w:color="auto" w:fill="FFFFFF"/>
        <w:tabs>
          <w:tab w:val="left" w:pos="3898"/>
          <w:tab w:val="left" w:pos="840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42A05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E80B34" w:rsidRPr="00642A05" w:rsidRDefault="00E80B34" w:rsidP="00E80B34">
      <w:pPr>
        <w:shd w:val="clear" w:color="auto" w:fill="FFFFFF"/>
        <w:tabs>
          <w:tab w:val="left" w:pos="3898"/>
          <w:tab w:val="left" w:pos="8400"/>
        </w:tabs>
        <w:spacing w:after="0" w:line="240" w:lineRule="auto"/>
        <w:ind w:firstLine="3518"/>
        <w:jc w:val="center"/>
        <w:rPr>
          <w:rFonts w:ascii="Times New Roman" w:hAnsi="Times New Roman" w:cs="Times New Roman"/>
          <w:sz w:val="26"/>
          <w:szCs w:val="26"/>
        </w:rPr>
      </w:pPr>
    </w:p>
    <w:p w:rsidR="00E80B34" w:rsidRPr="00642A05" w:rsidRDefault="00E80B34" w:rsidP="00E80B34">
      <w:pPr>
        <w:shd w:val="clear" w:color="auto" w:fill="FFFFFF"/>
        <w:tabs>
          <w:tab w:val="left" w:pos="3898"/>
          <w:tab w:val="left" w:pos="8400"/>
        </w:tabs>
        <w:spacing w:after="0" w:line="240" w:lineRule="auto"/>
        <w:jc w:val="center"/>
        <w:rPr>
          <w:rFonts w:ascii="Times New Roman" w:hAnsi="Times New Roman" w:cs="Times New Roman"/>
          <w:spacing w:val="-5"/>
          <w:sz w:val="26"/>
          <w:szCs w:val="26"/>
        </w:rPr>
      </w:pPr>
      <w:r w:rsidRPr="00642A05">
        <w:rPr>
          <w:rFonts w:ascii="Times New Roman" w:hAnsi="Times New Roman" w:cs="Times New Roman"/>
          <w:spacing w:val="-5"/>
          <w:sz w:val="26"/>
          <w:szCs w:val="26"/>
        </w:rPr>
        <w:t>с. Аршаново</w:t>
      </w:r>
    </w:p>
    <w:p w:rsidR="00E80B34" w:rsidRPr="00642A05" w:rsidRDefault="009A0EC3" w:rsidP="00E80B34">
      <w:pPr>
        <w:shd w:val="clear" w:color="auto" w:fill="FFFFFF"/>
        <w:tabs>
          <w:tab w:val="left" w:pos="733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04.12.</w:t>
      </w:r>
      <w:r w:rsidR="00146903" w:rsidRPr="00642A05">
        <w:rPr>
          <w:rFonts w:ascii="Times New Roman" w:hAnsi="Times New Roman" w:cs="Times New Roman"/>
          <w:spacing w:val="-6"/>
          <w:sz w:val="26"/>
          <w:szCs w:val="26"/>
        </w:rPr>
        <w:t>202</w:t>
      </w:r>
      <w:r w:rsidR="001830D5">
        <w:rPr>
          <w:rFonts w:ascii="Times New Roman" w:hAnsi="Times New Roman" w:cs="Times New Roman"/>
          <w:spacing w:val="-6"/>
          <w:sz w:val="26"/>
          <w:szCs w:val="26"/>
        </w:rPr>
        <w:t>3</w:t>
      </w:r>
      <w:r w:rsidR="00E80B34" w:rsidRPr="00642A05">
        <w:rPr>
          <w:rFonts w:ascii="Times New Roman" w:hAnsi="Times New Roman" w:cs="Times New Roman"/>
          <w:spacing w:val="-6"/>
          <w:sz w:val="26"/>
          <w:szCs w:val="26"/>
        </w:rPr>
        <w:t xml:space="preserve"> г.</w:t>
      </w:r>
      <w:r w:rsidR="00E80B34" w:rsidRPr="00642A05">
        <w:rPr>
          <w:rFonts w:ascii="Times New Roman" w:hAnsi="Times New Roman" w:cs="Times New Roman"/>
          <w:spacing w:val="-6"/>
          <w:sz w:val="26"/>
          <w:szCs w:val="26"/>
        </w:rPr>
        <w:tab/>
        <w:t>№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165</w:t>
      </w:r>
    </w:p>
    <w:p w:rsidR="00E80B34" w:rsidRPr="00642A05" w:rsidRDefault="00E80B34" w:rsidP="00E80B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</w:tblGrid>
      <w:tr w:rsidR="008437C2" w:rsidRPr="00642A05" w:rsidTr="008437C2">
        <w:trPr>
          <w:trHeight w:val="1179"/>
        </w:trPr>
        <w:tc>
          <w:tcPr>
            <w:tcW w:w="3855" w:type="dxa"/>
          </w:tcPr>
          <w:p w:rsidR="008437C2" w:rsidRPr="00642A05" w:rsidRDefault="008437C2" w:rsidP="001830D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202</w:t>
            </w:r>
            <w:r w:rsidR="001830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r w:rsidRPr="00642A0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год</w:t>
            </w:r>
          </w:p>
        </w:tc>
      </w:tr>
    </w:tbl>
    <w:p w:rsidR="00E80B34" w:rsidRPr="00642A05" w:rsidRDefault="00E80B34" w:rsidP="00E80B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На основании Федерального закона от 06.10.2003 №131-ФЗ "Об общих принципах организации местного самоуправления в Российской Федерации", Федерального закона от 31.07.2020 №248-ФЗ "О государственном контроле (надзоре) и муниципальном контроле в Российской Федерации", Постановления Правительства РФ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ст.9 Устава муниципального образования Аршановский сельсовет, администрация Аршановского сельсовета</w:t>
      </w:r>
    </w:p>
    <w:p w:rsidR="00E80B34" w:rsidRPr="00642A05" w:rsidRDefault="00E80B34" w:rsidP="00E80B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ПОСТАНОВЛЯЕТ:</w:t>
      </w:r>
    </w:p>
    <w:p w:rsidR="00E80B34" w:rsidRPr="00642A05" w:rsidRDefault="008437C2" w:rsidP="00843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E80B34"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202</w:t>
      </w:r>
      <w:r w:rsidR="001830D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80B34"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согласно </w:t>
      </w:r>
      <w:r w:rsidR="009A0EC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80B34"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риложению.</w:t>
      </w:r>
    </w:p>
    <w:p w:rsidR="00E80B34" w:rsidRPr="00642A05" w:rsidRDefault="008437C2" w:rsidP="00843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E80B34"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после его официального опубликования</w:t>
      </w: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(обнародования)</w:t>
      </w:r>
      <w:r w:rsidR="00E80B34"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, но не ранее 01.01.202</w:t>
      </w:r>
      <w:r w:rsidR="001830D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80B34"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9A0EC3" w:rsidRDefault="009A0EC3" w:rsidP="009A0EC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B34" w:rsidRDefault="00E80B34" w:rsidP="009A0EC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="009A0EC3">
        <w:rPr>
          <w:rFonts w:ascii="Times New Roman" w:hAnsi="Times New Roman" w:cs="Times New Roman"/>
          <w:sz w:val="26"/>
          <w:szCs w:val="26"/>
        </w:rPr>
        <w:t>И.о.</w:t>
      </w:r>
      <w:r w:rsidR="009A0EC3" w:rsidRPr="00793800">
        <w:rPr>
          <w:rFonts w:ascii="Times New Roman" w:hAnsi="Times New Roman" w:cs="Times New Roman"/>
          <w:sz w:val="26"/>
          <w:szCs w:val="26"/>
        </w:rPr>
        <w:t>Глав</w:t>
      </w:r>
      <w:r w:rsidR="009A0EC3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9A0EC3" w:rsidRPr="00793800">
        <w:rPr>
          <w:rFonts w:ascii="Times New Roman" w:hAnsi="Times New Roman" w:cs="Times New Roman"/>
          <w:sz w:val="26"/>
          <w:szCs w:val="26"/>
        </w:rPr>
        <w:t xml:space="preserve"> Аршановского сельсовета                        </w:t>
      </w:r>
      <w:r w:rsidR="009A0EC3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proofErr w:type="spellStart"/>
      <w:r w:rsidR="009A0EC3">
        <w:rPr>
          <w:rFonts w:ascii="Times New Roman" w:hAnsi="Times New Roman" w:cs="Times New Roman"/>
          <w:sz w:val="26"/>
          <w:szCs w:val="26"/>
        </w:rPr>
        <w:t>О.В.Нарылкова</w:t>
      </w:r>
      <w:proofErr w:type="spellEnd"/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A0EC3" w:rsidRDefault="009A0EC3" w:rsidP="00331D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0EC3" w:rsidRDefault="009A0EC3" w:rsidP="00331D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0EC3" w:rsidRDefault="009A0EC3" w:rsidP="00331D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80B34" w:rsidRPr="00642A05" w:rsidRDefault="00E80B34" w:rsidP="00331D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E80B34" w:rsidRPr="00642A05" w:rsidRDefault="00E80B34" w:rsidP="00331D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E80B34" w:rsidRPr="00642A05" w:rsidRDefault="00E80B34" w:rsidP="00331D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E80B34" w:rsidRPr="00642A05" w:rsidRDefault="00E80B34" w:rsidP="00331D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от </w:t>
      </w:r>
      <w:r w:rsidR="009A0EC3">
        <w:rPr>
          <w:rFonts w:ascii="Times New Roman" w:eastAsia="Times New Roman" w:hAnsi="Times New Roman" w:cs="Times New Roman"/>
          <w:sz w:val="26"/>
          <w:szCs w:val="26"/>
          <w:lang w:eastAsia="ru-RU"/>
        </w:rPr>
        <w:t>04.12.</w:t>
      </w:r>
      <w:r w:rsidR="00146903"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2969D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A0EC3">
        <w:rPr>
          <w:rFonts w:ascii="Times New Roman" w:eastAsia="Times New Roman" w:hAnsi="Times New Roman" w:cs="Times New Roman"/>
          <w:sz w:val="26"/>
          <w:szCs w:val="26"/>
          <w:lang w:eastAsia="ru-RU"/>
        </w:rPr>
        <w:t>165</w:t>
      </w:r>
    </w:p>
    <w:p w:rsidR="00E80B34" w:rsidRPr="00642A05" w:rsidRDefault="00E80B34" w:rsidP="00E80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Программа</w:t>
      </w:r>
    </w:p>
    <w:p w:rsidR="00E80B34" w:rsidRPr="00642A05" w:rsidRDefault="00E80B34" w:rsidP="00E80B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642A0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профилактики рисков причинения вреда (ущерба) охраняемым законом ценностям по муниципальному жилищному контролю</w:t>
      </w:r>
    </w:p>
    <w:p w:rsidR="00E80B34" w:rsidRDefault="00E80B34" w:rsidP="00E80B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642A0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на 202</w:t>
      </w:r>
      <w:r w:rsidR="001830D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4</w:t>
      </w:r>
      <w:r w:rsidRPr="00642A0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год</w:t>
      </w:r>
    </w:p>
    <w:p w:rsidR="009A0EC3" w:rsidRPr="00642A05" w:rsidRDefault="009A0EC3" w:rsidP="00E80B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</w:p>
    <w:p w:rsidR="00E80B34" w:rsidRPr="009A0EC3" w:rsidRDefault="00E80B34" w:rsidP="009A0EC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0E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Общие положения.</w:t>
      </w:r>
    </w:p>
    <w:p w:rsidR="009A0EC3" w:rsidRPr="009A0EC3" w:rsidRDefault="009A0EC3" w:rsidP="009A0EC3">
      <w:pPr>
        <w:pStyle w:val="a6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1.Настоящая программа профилактики рисков причинения вреда (ущерба) охраняемым законом ценностям по муниципальному жилищному контролю на 2022 год (далее – Программа)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</w:p>
    <w:p w:rsidR="00E80B34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2.Программа реализуется администрацией Аршановского сельсовета.</w:t>
      </w:r>
    </w:p>
    <w:p w:rsidR="009A0EC3" w:rsidRPr="00642A05" w:rsidRDefault="009A0EC3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B34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II.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Программа.</w:t>
      </w:r>
    </w:p>
    <w:p w:rsidR="009A0EC3" w:rsidRPr="00642A05" w:rsidRDefault="009A0EC3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1.Программа 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жилищного законодательства и снижения рисков причинения вреда (ущерба) охраняемым законом ценностям, разъяснения контролируемым лицам обязательных требований жилищного законодательства в отношении объектов жилищных отношений.</w:t>
      </w: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2.Проведение профилактических мероприятий, направленных на соблюдение контролируемыми лицами обязательных требований жилищного законодательства, на побуждение контролируемых лиц к добросовестности, повышению ответственности контролируемых лиц, снижению количества выявляемых нарушений обязательных требований.</w:t>
      </w:r>
    </w:p>
    <w:p w:rsidR="00E80B34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202</w:t>
      </w:r>
      <w:r w:rsidR="002969D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контрольные мероприятия не проводились.</w:t>
      </w:r>
    </w:p>
    <w:p w:rsidR="009A0EC3" w:rsidRPr="00642A05" w:rsidRDefault="009A0EC3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B34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III. Цели и задачи реализации Программы</w:t>
      </w:r>
    </w:p>
    <w:p w:rsidR="009A0EC3" w:rsidRPr="00642A05" w:rsidRDefault="009A0EC3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1. Основными целями Программы профилактики являются:</w:t>
      </w: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1.1. Стимулирование добросовестного соблюдения обязательных требований всеми контролируемыми лицами;</w:t>
      </w: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Проведение профилактических мероприятий Программы направлено на решение следующих задач:</w:t>
      </w: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E80B34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Формирование единого понимания обязательных требований законодательства у всех участников контрольной деятельности.</w:t>
      </w:r>
    </w:p>
    <w:p w:rsidR="009A0EC3" w:rsidRPr="00642A05" w:rsidRDefault="009A0EC3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IV. Перечень профилактических мероприятий, сроки (периодичность) их проведения</w:t>
      </w:r>
    </w:p>
    <w:tbl>
      <w:tblPr>
        <w:tblW w:w="93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748"/>
        <w:gridCol w:w="2294"/>
        <w:gridCol w:w="2457"/>
      </w:tblGrid>
      <w:tr w:rsidR="00642A05" w:rsidRPr="00642A05" w:rsidTr="007176CF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</w:t>
            </w:r>
          </w:p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исполнитель</w:t>
            </w:r>
          </w:p>
        </w:tc>
      </w:tr>
      <w:tr w:rsidR="00642A05" w:rsidRPr="00642A05" w:rsidTr="007176CF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Актуализация и размещение на официальном сайте администрации Аршановского сельсовета в сети «Интернет» перечня нормативных правовых актов или их отдельных частей, содержащих требования законодательства, оценка соблюдения которых является предметом муниципального жилищного контроля, а также текстов соответствующих нормативных правовых актов.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уполномоченное на организацию и осуществление</w:t>
            </w:r>
          </w:p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жилищного контроля</w:t>
            </w:r>
          </w:p>
        </w:tc>
      </w:tr>
      <w:tr w:rsidR="00642A05" w:rsidRPr="00642A05" w:rsidTr="007176CF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 контролируемых лиц и их представителей по вопросам, связанным с организацией и осуществлением муниципального жилищного контроля:</w:t>
            </w:r>
          </w:p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порядок проведения контрольных мероприятий;</w:t>
            </w:r>
          </w:p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порядок осуществления профилактических мероприятий;</w:t>
            </w:r>
          </w:p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порядок принятия решений по итогам контрольных мероприятий;</w:t>
            </w:r>
          </w:p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4) порядок обжалования решений 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течении года в форме устных и письменных разъяснений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уполномоченное на организацию и осуществление</w:t>
            </w:r>
          </w:p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жилищного контроля</w:t>
            </w:r>
          </w:p>
        </w:tc>
      </w:tr>
      <w:tr w:rsidR="00642A05" w:rsidRPr="00642A05" w:rsidTr="007176CF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поступления информации о готовящихся нарушениях или признаках нарушений обязательных требований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уполномоченное на организацию и осуществление</w:t>
            </w:r>
          </w:p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жилищного контроля</w:t>
            </w:r>
          </w:p>
        </w:tc>
      </w:tr>
    </w:tbl>
    <w:p w:rsidR="00E80B34" w:rsidRPr="00642A05" w:rsidRDefault="00E80B34" w:rsidP="00331D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 Показатели результативности и эффективности Программы</w:t>
      </w:r>
    </w:p>
    <w:tbl>
      <w:tblPr>
        <w:tblW w:w="93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861"/>
        <w:gridCol w:w="2653"/>
      </w:tblGrid>
      <w:tr w:rsidR="00642A05" w:rsidRPr="00642A05" w:rsidTr="007176CF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Ключевые показатели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Целевые значения</w:t>
            </w:r>
          </w:p>
        </w:tc>
      </w:tr>
      <w:tr w:rsidR="00642A05" w:rsidRPr="00642A05" w:rsidTr="007176CF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информации, размещенной на официальном сайте администрации Аршановского сельсовета в сети «Интернет»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100 %</w:t>
            </w:r>
          </w:p>
        </w:tc>
      </w:tr>
      <w:tr w:rsidR="00642A05" w:rsidRPr="00642A05" w:rsidTr="007176CF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100 %</w:t>
            </w:r>
          </w:p>
        </w:tc>
      </w:tr>
      <w:tr w:rsidR="00642A05" w:rsidRPr="00642A05" w:rsidTr="007176CF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Исполнение контролируемыми лицами предостережений, о недопустимости нарушения обязательных требований, установленных муниципальными правовыми актами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0B34" w:rsidRPr="00642A05" w:rsidRDefault="00E80B34" w:rsidP="00331D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2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100 %</w:t>
            </w:r>
          </w:p>
        </w:tc>
      </w:tr>
    </w:tbl>
    <w:p w:rsidR="00091F09" w:rsidRPr="00642A05" w:rsidRDefault="00091F09" w:rsidP="00331DC2">
      <w:pPr>
        <w:spacing w:after="0" w:line="240" w:lineRule="auto"/>
        <w:ind w:firstLine="567"/>
        <w:jc w:val="both"/>
      </w:pPr>
    </w:p>
    <w:sectPr w:rsidR="00091F09" w:rsidRPr="00642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25971"/>
    <w:multiLevelType w:val="hybridMultilevel"/>
    <w:tmpl w:val="66EAAD4E"/>
    <w:lvl w:ilvl="0" w:tplc="EFDC5A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26"/>
    <w:rsid w:val="00091F09"/>
    <w:rsid w:val="000F7126"/>
    <w:rsid w:val="00146903"/>
    <w:rsid w:val="001830D5"/>
    <w:rsid w:val="002969DB"/>
    <w:rsid w:val="00331DC2"/>
    <w:rsid w:val="0033449C"/>
    <w:rsid w:val="00642A05"/>
    <w:rsid w:val="008437C2"/>
    <w:rsid w:val="009A0EC3"/>
    <w:rsid w:val="00D01501"/>
    <w:rsid w:val="00E8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16BD"/>
  <w15:chartTrackingRefBased/>
  <w15:docId w15:val="{146F6E44-62BA-4F5D-B7A1-623E7750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1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1DC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A0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2023-12-04T01:43:00Z</cp:lastPrinted>
  <dcterms:created xsi:type="dcterms:W3CDTF">2022-01-10T09:02:00Z</dcterms:created>
  <dcterms:modified xsi:type="dcterms:W3CDTF">2023-12-04T01:43:00Z</dcterms:modified>
</cp:coreProperties>
</file>